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X="53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3979"/>
        <w:gridCol w:w="6808"/>
      </w:tblGrid>
      <w:tr w:rsidR="00C4034C" w:rsidRPr="009C7F54" w14:paraId="6587A5EB" w14:textId="77777777" w:rsidTr="003F56AF">
        <w:trPr>
          <w:trHeight w:val="1252"/>
        </w:trPr>
        <w:tc>
          <w:tcPr>
            <w:tcW w:w="4243" w:type="dxa"/>
          </w:tcPr>
          <w:p w14:paraId="2AB72A76" w14:textId="77777777" w:rsidR="001C0384" w:rsidRDefault="00C4034C" w:rsidP="00196962">
            <w:pPr>
              <w:widowControl w:val="0"/>
              <w:autoSpaceDE w:val="0"/>
              <w:autoSpaceDN w:val="0"/>
              <w:adjustRightInd w:val="0"/>
              <w:spacing w:after="60"/>
              <w:jc w:val="center"/>
              <w:rPr>
                <w:rFonts w:ascii="Times New Roman" w:hAnsi="Times New Roman"/>
                <w:noProof/>
                <w:color w:val="000000"/>
              </w:rPr>
            </w:pPr>
            <w:bookmarkStart w:id="0" w:name="_GoBack"/>
            <w:bookmarkEnd w:id="0"/>
            <w:r w:rsidRPr="00642BDA">
              <w:rPr>
                <w:rFonts w:ascii="Times New Roman" w:hAnsi="Times New Roman"/>
                <w:noProof/>
                <w:color w:val="000000"/>
              </w:rPr>
              <w:t>ỦY BAN NHÂN DÂN</w:t>
            </w:r>
          </w:p>
          <w:p w14:paraId="14096A07" w14:textId="4FE4B7F9" w:rsidR="00C4034C" w:rsidRPr="00642BDA" w:rsidRDefault="00C4034C" w:rsidP="00196962">
            <w:pPr>
              <w:widowControl w:val="0"/>
              <w:autoSpaceDE w:val="0"/>
              <w:autoSpaceDN w:val="0"/>
              <w:adjustRightInd w:val="0"/>
              <w:spacing w:after="60"/>
              <w:jc w:val="center"/>
              <w:rPr>
                <w:rFonts w:ascii="Times New Roman" w:hAnsi="Times New Roman"/>
                <w:color w:val="000000"/>
              </w:rPr>
            </w:pPr>
            <w:r w:rsidRPr="00642BDA">
              <w:rPr>
                <w:rFonts w:ascii="Times New Roman" w:hAnsi="Times New Roman"/>
                <w:noProof/>
                <w:color w:val="000000"/>
              </w:rPr>
              <w:t xml:space="preserve"> THÀNH PHỐ HỒ CHÍ MINH</w:t>
            </w:r>
          </w:p>
          <w:p w14:paraId="1472B3C3" w14:textId="77777777" w:rsidR="001C0384" w:rsidRDefault="00C4034C" w:rsidP="00930803">
            <w:pPr>
              <w:widowControl w:val="0"/>
              <w:autoSpaceDE w:val="0"/>
              <w:autoSpaceDN w:val="0"/>
              <w:adjustRightInd w:val="0"/>
              <w:spacing w:after="60"/>
              <w:jc w:val="center"/>
              <w:rPr>
                <w:rFonts w:ascii="Times New Roman" w:hAnsi="Times New Roman"/>
                <w:b/>
                <w:bCs/>
                <w:noProof/>
                <w:color w:val="000000"/>
              </w:rPr>
            </w:pPr>
            <w:r w:rsidRPr="00642BDA">
              <w:rPr>
                <w:rFonts w:ascii="Times New Roman" w:hAnsi="Times New Roman"/>
                <w:b/>
                <w:bCs/>
                <w:noProof/>
                <w:color w:val="000000"/>
              </w:rPr>
              <w:t>SỞ NÔNG NGHIỆP</w:t>
            </w:r>
          </w:p>
          <w:p w14:paraId="402C74BA" w14:textId="0F66ED53" w:rsidR="00C4034C" w:rsidRPr="00642BDA" w:rsidRDefault="00C4034C" w:rsidP="00930803">
            <w:pPr>
              <w:widowControl w:val="0"/>
              <w:autoSpaceDE w:val="0"/>
              <w:autoSpaceDN w:val="0"/>
              <w:adjustRightInd w:val="0"/>
              <w:spacing w:after="60"/>
              <w:jc w:val="center"/>
              <w:rPr>
                <w:rFonts w:ascii="Times New Roman" w:hAnsi="Times New Roman"/>
                <w:b/>
                <w:bCs/>
                <w:sz w:val="24"/>
                <w:szCs w:val="24"/>
              </w:rPr>
            </w:pPr>
            <w:r w:rsidRPr="00642BDA">
              <w:rPr>
                <w:rFonts w:ascii="Times New Roman" w:hAnsi="Times New Roman"/>
                <w:b/>
                <w:bCs/>
                <w:noProof/>
                <w:color w:val="000000"/>
              </w:rPr>
              <w:t xml:space="preserve"> VÀ PHÁT TRIỂN NÔNG THÔN</w:t>
            </w:r>
          </w:p>
        </w:tc>
        <w:tc>
          <w:tcPr>
            <w:tcW w:w="3979" w:type="dxa"/>
          </w:tcPr>
          <w:p w14:paraId="0486E08F" w14:textId="77777777" w:rsidR="00C4034C" w:rsidRPr="009C7F54" w:rsidRDefault="00C4034C" w:rsidP="00196962">
            <w:pPr>
              <w:spacing w:after="120"/>
              <w:rPr>
                <w:rFonts w:ascii="Times New Roman" w:hAnsi="Times New Roman"/>
              </w:rPr>
            </w:pPr>
          </w:p>
        </w:tc>
        <w:tc>
          <w:tcPr>
            <w:tcW w:w="6808" w:type="dxa"/>
          </w:tcPr>
          <w:p w14:paraId="45619162" w14:textId="77777777" w:rsidR="00C4034C" w:rsidRPr="009C7F54" w:rsidRDefault="00C4034C" w:rsidP="00196962">
            <w:pPr>
              <w:widowControl w:val="0"/>
              <w:autoSpaceDE w:val="0"/>
              <w:autoSpaceDN w:val="0"/>
              <w:adjustRightInd w:val="0"/>
              <w:spacing w:after="60"/>
              <w:jc w:val="center"/>
              <w:rPr>
                <w:rFonts w:ascii="Times New Roman" w:hAnsi="Times New Roman"/>
                <w:sz w:val="24"/>
                <w:szCs w:val="24"/>
              </w:rPr>
            </w:pPr>
            <w:r>
              <w:rPr>
                <w:rFonts w:ascii="Times New Roman" w:hAnsi="Times New Roman"/>
                <w:b/>
                <w:bCs/>
                <w:color w:val="000000"/>
              </w:rPr>
              <w:t>CỘNG HÒA XÃ HỘI CHỦ NGHĨA VIỆT NAM</w:t>
            </w:r>
          </w:p>
          <w:p w14:paraId="3DD9BF2B" w14:textId="36E5CDB3" w:rsidR="00C4034C" w:rsidRPr="00930803" w:rsidRDefault="00C4034C" w:rsidP="00930803">
            <w:pPr>
              <w:widowControl w:val="0"/>
              <w:autoSpaceDE w:val="0"/>
              <w:autoSpaceDN w:val="0"/>
              <w:adjustRightInd w:val="0"/>
              <w:spacing w:after="60"/>
              <w:jc w:val="center"/>
              <w:rPr>
                <w:rFonts w:ascii="Times New Roman" w:hAnsi="Times New Roman"/>
                <w:b/>
                <w:bCs/>
                <w:color w:val="000000"/>
                <w:sz w:val="28"/>
                <w:szCs w:val="28"/>
              </w:rPr>
            </w:pPr>
            <w:r>
              <w:rPr>
                <w:rFonts w:ascii="Times New Roman" w:hAnsi="Times New Roman"/>
                <w:b/>
                <w:bCs/>
                <w:color w:val="000000"/>
              </w:rPr>
              <w:t>Độc lập - Tự do - Hạnh phúc</w:t>
            </w:r>
          </w:p>
        </w:tc>
      </w:tr>
      <w:tr w:rsidR="00C4034C" w:rsidRPr="009C7F54" w14:paraId="2D661CCA" w14:textId="77777777" w:rsidTr="00196962">
        <w:tc>
          <w:tcPr>
            <w:tcW w:w="15030" w:type="dxa"/>
            <w:gridSpan w:val="3"/>
          </w:tcPr>
          <w:p w14:paraId="1FF50549" w14:textId="56280FA2" w:rsidR="00C4034C" w:rsidRDefault="00C4034C" w:rsidP="00196962">
            <w:pPr>
              <w:spacing w:after="120"/>
              <w:jc w:val="center"/>
              <w:rPr>
                <w:rFonts w:ascii="Times New Roman" w:hAnsi="Times New Roman"/>
                <w:b/>
                <w:bCs/>
                <w:color w:val="000000"/>
                <w:sz w:val="36"/>
                <w:szCs w:val="36"/>
              </w:rPr>
            </w:pPr>
            <w:r>
              <w:rPr>
                <w:rFonts w:ascii="Times New Roman" w:hAnsi="Times New Roman"/>
                <w:b/>
                <w:bCs/>
                <w:color w:val="000000"/>
              </w:rPr>
              <w:t xml:space="preserve">LỊCH </w:t>
            </w:r>
            <w:r w:rsidR="00695189">
              <w:rPr>
                <w:rFonts w:ascii="Times New Roman" w:hAnsi="Times New Roman"/>
                <w:b/>
                <w:bCs/>
                <w:color w:val="000000"/>
              </w:rPr>
              <w:t>HỌP VÀ LÀM VIỆC</w:t>
            </w:r>
          </w:p>
          <w:p w14:paraId="15D87DFD" w14:textId="77777777" w:rsidR="00C4034C" w:rsidRPr="003E6C48" w:rsidRDefault="00C4034C" w:rsidP="00196962">
            <w:pPr>
              <w:spacing w:after="120"/>
              <w:jc w:val="center"/>
              <w:rPr>
                <w:rFonts w:ascii="Times New Roman" w:hAnsi="Times New Roman"/>
                <w:sz w:val="28"/>
                <w:szCs w:val="28"/>
              </w:rPr>
            </w:pPr>
            <w:r>
              <w:rPr>
                <w:rFonts w:ascii="Times New Roman" w:hAnsi="Times New Roman"/>
                <w:b/>
                <w:bCs/>
                <w:i/>
                <w:iCs/>
                <w:color w:val="000000"/>
              </w:rPr>
              <w:t xml:space="preserve">(Tuần lễ thứ </w:t>
            </w:r>
            <w:r>
              <w:rPr>
                <w:rFonts w:ascii="Times New Roman" w:hAnsi="Times New Roman"/>
                <w:b/>
                <w:bCs/>
                <w:i/>
                <w:iCs/>
                <w:noProof/>
                <w:color w:val="000000"/>
              </w:rPr>
              <w:t>47</w:t>
            </w:r>
            <w:r>
              <w:rPr>
                <w:rFonts w:ascii="Times New Roman" w:hAnsi="Times New Roman"/>
                <w:b/>
                <w:bCs/>
                <w:i/>
                <w:iCs/>
                <w:color w:val="000000"/>
              </w:rPr>
              <w:t xml:space="preserve">, từ ngày </w:t>
            </w:r>
            <w:r>
              <w:rPr>
                <w:rFonts w:ascii="Times New Roman" w:hAnsi="Times New Roman"/>
                <w:b/>
                <w:bCs/>
                <w:i/>
                <w:iCs/>
                <w:noProof/>
                <w:color w:val="000000"/>
              </w:rPr>
              <w:t>14/11/2022</w:t>
            </w:r>
            <w:r>
              <w:rPr>
                <w:rFonts w:ascii="Times New Roman" w:hAnsi="Times New Roman"/>
                <w:b/>
                <w:bCs/>
                <w:i/>
                <w:iCs/>
                <w:color w:val="000000"/>
              </w:rPr>
              <w:t xml:space="preserve"> đến ngày </w:t>
            </w:r>
            <w:r>
              <w:rPr>
                <w:rFonts w:ascii="Times New Roman" w:hAnsi="Times New Roman"/>
                <w:b/>
                <w:bCs/>
                <w:i/>
                <w:iCs/>
                <w:noProof/>
                <w:color w:val="000000"/>
              </w:rPr>
              <w:t>20/11/2022</w:t>
            </w:r>
            <w:r>
              <w:rPr>
                <w:rFonts w:ascii="Times New Roman" w:hAnsi="Times New Roman"/>
                <w:b/>
                <w:bCs/>
                <w:i/>
                <w:iCs/>
                <w:color w:val="000000"/>
              </w:rPr>
              <w:t>)</w:t>
            </w:r>
          </w:p>
        </w:tc>
      </w:tr>
    </w:tbl>
    <w:p w14:paraId="416B4EF8" w14:textId="77777777" w:rsidR="00F67126" w:rsidRPr="00AB7D05" w:rsidRDefault="00F67126" w:rsidP="00AB7D05">
      <w:pPr>
        <w:spacing w:before="240" w:after="120"/>
        <w:ind w:right="-331"/>
        <w:rPr>
          <w:rFonts w:ascii="Times New Roman" w:hAnsi="Times New Roman"/>
          <w:sz w:val="20"/>
          <w:szCs w:val="20"/>
        </w:rPr>
      </w:pPr>
    </w:p>
    <w:tbl>
      <w:tblPr>
        <w:tblStyle w:val="TableGrid"/>
        <w:tblW w:w="160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34"/>
        <w:gridCol w:w="1136"/>
        <w:gridCol w:w="3960"/>
        <w:gridCol w:w="3240"/>
        <w:gridCol w:w="2790"/>
        <w:gridCol w:w="2790"/>
      </w:tblGrid>
      <w:tr w:rsidR="0003473D" w:rsidRPr="000E0149" w14:paraId="69F5ED08" w14:textId="77777777" w:rsidTr="0095499D">
        <w:trPr>
          <w:cantSplit/>
          <w:trHeight w:val="506"/>
        </w:trPr>
        <w:tc>
          <w:tcPr>
            <w:tcW w:w="1170" w:type="dxa"/>
            <w:vAlign w:val="center"/>
          </w:tcPr>
          <w:p w14:paraId="4CC154EA" w14:textId="0BC0B316"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NGÀY</w:t>
            </w:r>
          </w:p>
        </w:tc>
        <w:tc>
          <w:tcPr>
            <w:tcW w:w="934" w:type="dxa"/>
            <w:vAlign w:val="center"/>
          </w:tcPr>
          <w:p w14:paraId="2FE3602A" w14:textId="0960FE95"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BUỔI</w:t>
            </w:r>
          </w:p>
        </w:tc>
        <w:tc>
          <w:tcPr>
            <w:tcW w:w="1136" w:type="dxa"/>
            <w:tcBorders>
              <w:bottom w:val="single" w:sz="4" w:space="0" w:color="auto"/>
            </w:tcBorders>
            <w:vAlign w:val="center"/>
          </w:tcPr>
          <w:p w14:paraId="40ECE5DA" w14:textId="0E7A3B10"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GIỜI GIAN</w:t>
            </w:r>
          </w:p>
        </w:tc>
        <w:tc>
          <w:tcPr>
            <w:tcW w:w="3960" w:type="dxa"/>
            <w:tcBorders>
              <w:bottom w:val="single" w:sz="4" w:space="0" w:color="auto"/>
            </w:tcBorders>
            <w:vAlign w:val="center"/>
          </w:tcPr>
          <w:p w14:paraId="5B3AB7AE" w14:textId="5763CB70"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NỘI DUNG</w:t>
            </w:r>
          </w:p>
        </w:tc>
        <w:tc>
          <w:tcPr>
            <w:tcW w:w="3240" w:type="dxa"/>
            <w:tcBorders>
              <w:bottom w:val="single" w:sz="4" w:space="0" w:color="auto"/>
            </w:tcBorders>
            <w:vAlign w:val="center"/>
          </w:tcPr>
          <w:p w14:paraId="76A58618" w14:textId="001C9E7E"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THÀNH PHẦN</w:t>
            </w:r>
          </w:p>
        </w:tc>
        <w:tc>
          <w:tcPr>
            <w:tcW w:w="2790" w:type="dxa"/>
            <w:tcBorders>
              <w:bottom w:val="single" w:sz="4" w:space="0" w:color="auto"/>
            </w:tcBorders>
            <w:vAlign w:val="center"/>
          </w:tcPr>
          <w:p w14:paraId="47163889" w14:textId="64BE428E"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ĐỊA ĐIỂM</w:t>
            </w:r>
          </w:p>
        </w:tc>
        <w:tc>
          <w:tcPr>
            <w:tcW w:w="2790" w:type="dxa"/>
            <w:tcBorders>
              <w:bottom w:val="single" w:sz="4" w:space="0" w:color="auto"/>
            </w:tcBorders>
            <w:vAlign w:val="center"/>
          </w:tcPr>
          <w:p w14:paraId="3A83B650" w14:textId="48089C00" w:rsidR="0003473D" w:rsidRPr="00203D4B" w:rsidRDefault="0095499D" w:rsidP="00203D4B">
            <w:pPr>
              <w:spacing w:after="120"/>
              <w:jc w:val="center"/>
              <w:rPr>
                <w:rFonts w:ascii="Times New Roman" w:hAnsi="Times New Roman" w:cs="Times New Roman"/>
                <w:b/>
                <w:sz w:val="24"/>
                <w:szCs w:val="24"/>
              </w:rPr>
            </w:pPr>
            <w:r>
              <w:rPr>
                <w:rFonts w:ascii="Times New Roman" w:hAnsi="Times New Roman" w:cs="Times New Roman"/>
                <w:b/>
                <w:sz w:val="24"/>
                <w:szCs w:val="24"/>
              </w:rPr>
              <w:t>CHUẨN BỊ</w:t>
            </w:r>
          </w:p>
        </w:tc>
      </w:tr>
      <w:tr w:rsidR="0003473D" w:rsidRPr="000E0149" w14:paraId="61A6338D" w14:textId="77777777" w:rsidTr="0095499D">
        <w:trPr>
          <w:cantSplit/>
          <w:trHeight w:hRule="exact" w:val="20"/>
        </w:trPr>
        <w:tc>
          <w:tcPr>
            <w:tcW w:w="1170" w:type="dxa"/>
            <w:vMerge w:val="restart"/>
            <w:vAlign w:val="center"/>
          </w:tcPr>
          <w:p w14:paraId="1A93412C"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hai</w:t>
            </w:r>
          </w:p>
          <w:p w14:paraId="1E37F2BA"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14/11/2022</w:t>
            </w:r>
          </w:p>
        </w:tc>
        <w:tc>
          <w:tcPr>
            <w:tcW w:w="934" w:type="dxa"/>
            <w:vMerge w:val="restart"/>
            <w:vAlign w:val="center"/>
          </w:tcPr>
          <w:p w14:paraId="636796D2"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1811DA8C"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3960" w:type="dxa"/>
            <w:tcBorders>
              <w:bottom w:val="nil"/>
            </w:tcBorders>
            <w:vAlign w:val="center"/>
          </w:tcPr>
          <w:p w14:paraId="7FF9E1AE"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3240" w:type="dxa"/>
            <w:tcBorders>
              <w:bottom w:val="nil"/>
            </w:tcBorders>
            <w:vAlign w:val="center"/>
          </w:tcPr>
          <w:p w14:paraId="3053D296"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2790" w:type="dxa"/>
            <w:tcBorders>
              <w:bottom w:val="nil"/>
            </w:tcBorders>
            <w:vAlign w:val="center"/>
          </w:tcPr>
          <w:p w14:paraId="1AC2A06F"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2790" w:type="dxa"/>
            <w:tcBorders>
              <w:bottom w:val="nil"/>
            </w:tcBorders>
            <w:vAlign w:val="center"/>
          </w:tcPr>
          <w:p w14:paraId="379170EE" w14:textId="77777777" w:rsidR="0003473D" w:rsidRPr="000E0149" w:rsidRDefault="0003473D" w:rsidP="001661C3">
            <w:pPr>
              <w:spacing w:after="120"/>
              <w:ind w:left="-14" w:right="-14"/>
              <w:jc w:val="center"/>
              <w:rPr>
                <w:rFonts w:ascii="Times New Roman" w:hAnsi="Times New Roman" w:cs="Times New Roman"/>
                <w:b/>
                <w:sz w:val="20"/>
                <w:szCs w:val="20"/>
              </w:rPr>
            </w:pPr>
          </w:p>
        </w:tc>
      </w:tr>
      <w:tr w:rsidR="0003473D" w:rsidRPr="000E0149" w14:paraId="53991F55" w14:textId="77777777" w:rsidTr="0095499D">
        <w:trPr>
          <w:cantSplit/>
          <w:trHeight w:val="52"/>
        </w:trPr>
        <w:tc>
          <w:tcPr>
            <w:tcW w:w="1170" w:type="dxa"/>
            <w:vMerge/>
            <w:vAlign w:val="center"/>
          </w:tcPr>
          <w:p w14:paraId="401480F0"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6DA3536C"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DC44714"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7:30:</w:t>
            </w:r>
          </w:p>
        </w:tc>
        <w:tc>
          <w:tcPr>
            <w:tcW w:w="3960" w:type="dxa"/>
            <w:tcBorders>
              <w:top w:val="nil"/>
              <w:bottom w:val="single" w:sz="4" w:space="0" w:color="auto"/>
            </w:tcBorders>
          </w:tcPr>
          <w:p w14:paraId="18000EF8" w14:textId="60396204" w:rsidR="0003473D" w:rsidRPr="000E0149" w:rsidRDefault="0003473D" w:rsidP="00E1573B">
            <w:pPr>
              <w:widowControl w:val="0"/>
              <w:spacing w:after="120"/>
              <w:ind w:right="-14"/>
              <w:rPr>
                <w:rFonts w:ascii="Times New Roman" w:hAnsi="Times New Roman" w:cs="Times New Roman"/>
                <w:sz w:val="20"/>
                <w:szCs w:val="20"/>
              </w:rPr>
            </w:pPr>
            <w:r w:rsidRPr="000E0149">
              <w:rPr>
                <w:rFonts w:ascii="Times New Roman" w:hAnsi="Times New Roman" w:cs="Times New Roman"/>
                <w:noProof/>
                <w:sz w:val="20"/>
                <w:szCs w:val="20"/>
              </w:rPr>
              <w:t>Kỷ niệm 77 năm ngày truyền thống ngành nông nghiệp Việt Nam (14/11/1945 - 14/11/2022).</w:t>
            </w:r>
          </w:p>
        </w:tc>
        <w:tc>
          <w:tcPr>
            <w:tcW w:w="3240" w:type="dxa"/>
            <w:tcBorders>
              <w:top w:val="nil"/>
              <w:bottom w:val="single" w:sz="4" w:space="0" w:color="auto"/>
            </w:tcBorders>
          </w:tcPr>
          <w:p w14:paraId="554B0600"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BGĐ Sở, toàn thể CC-VC-NLĐ khối cơ quan 176 Hai Bà Trưng</w:t>
            </w:r>
          </w:p>
        </w:tc>
        <w:tc>
          <w:tcPr>
            <w:tcW w:w="2790" w:type="dxa"/>
            <w:tcBorders>
              <w:top w:val="nil"/>
              <w:bottom w:val="single" w:sz="4" w:space="0" w:color="auto"/>
            </w:tcBorders>
          </w:tcPr>
          <w:p w14:paraId="3A3219E6"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Hội trường Sở</w:t>
            </w:r>
          </w:p>
        </w:tc>
        <w:tc>
          <w:tcPr>
            <w:tcW w:w="2790" w:type="dxa"/>
            <w:tcBorders>
              <w:top w:val="nil"/>
              <w:bottom w:val="single" w:sz="4" w:space="0" w:color="auto"/>
            </w:tcBorders>
          </w:tcPr>
          <w:p w14:paraId="2F18559C"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0AF7B6B8" w14:textId="77777777" w:rsidTr="0095499D">
        <w:trPr>
          <w:cantSplit/>
          <w:trHeight w:val="52"/>
        </w:trPr>
        <w:tc>
          <w:tcPr>
            <w:tcW w:w="1170" w:type="dxa"/>
            <w:vMerge/>
            <w:vAlign w:val="center"/>
          </w:tcPr>
          <w:p w14:paraId="7CC70588"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7A2C341B"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0CD7D9D6"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9:00:</w:t>
            </w:r>
          </w:p>
        </w:tc>
        <w:tc>
          <w:tcPr>
            <w:tcW w:w="3960" w:type="dxa"/>
            <w:tcBorders>
              <w:top w:val="nil"/>
              <w:bottom w:val="single" w:sz="4" w:space="0" w:color="auto"/>
            </w:tcBorders>
          </w:tcPr>
          <w:p w14:paraId="4FCC9B1E" w14:textId="77777777" w:rsidR="0003473D" w:rsidRPr="000E0149" w:rsidRDefault="0003473D" w:rsidP="00E1573B">
            <w:pPr>
              <w:widowControl w:val="0"/>
              <w:spacing w:after="120"/>
              <w:ind w:right="-14"/>
              <w:rPr>
                <w:rFonts w:ascii="Times New Roman" w:hAnsi="Times New Roman" w:cs="Times New Roman"/>
                <w:sz w:val="20"/>
                <w:szCs w:val="20"/>
              </w:rPr>
            </w:pPr>
            <w:r w:rsidRPr="000E0149">
              <w:rPr>
                <w:rFonts w:ascii="Times New Roman" w:hAnsi="Times New Roman" w:cs="Times New Roman"/>
                <w:noProof/>
                <w:sz w:val="20"/>
                <w:szCs w:val="20"/>
              </w:rPr>
              <w:t>Họp triển khai công tác quy hoạch nhân sự Ban Chấp hành, Ủy ban Kiểm tra Công đoàn Sở nhiêm kỳ 2023 - 2028 và một số nội dung trọng tâm đến cuối năm 2022.</w:t>
            </w:r>
          </w:p>
        </w:tc>
        <w:tc>
          <w:tcPr>
            <w:tcW w:w="3240" w:type="dxa"/>
            <w:tcBorders>
              <w:top w:val="nil"/>
              <w:bottom w:val="single" w:sz="4" w:space="0" w:color="auto"/>
            </w:tcBorders>
          </w:tcPr>
          <w:p w14:paraId="7767A676"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Ban Thường vụ Công đoàn Sở</w:t>
            </w:r>
          </w:p>
        </w:tc>
        <w:tc>
          <w:tcPr>
            <w:tcW w:w="2790" w:type="dxa"/>
            <w:tcBorders>
              <w:top w:val="nil"/>
              <w:bottom w:val="single" w:sz="4" w:space="0" w:color="auto"/>
            </w:tcBorders>
          </w:tcPr>
          <w:p w14:paraId="5E69F187"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2</w:t>
            </w:r>
          </w:p>
        </w:tc>
        <w:tc>
          <w:tcPr>
            <w:tcW w:w="2790" w:type="dxa"/>
            <w:tcBorders>
              <w:top w:val="nil"/>
              <w:bottom w:val="single" w:sz="4" w:space="0" w:color="auto"/>
            </w:tcBorders>
          </w:tcPr>
          <w:p w14:paraId="2163C134"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78986192" w14:textId="77777777" w:rsidTr="0095499D">
        <w:trPr>
          <w:cantSplit/>
          <w:trHeight w:hRule="exact" w:val="20"/>
        </w:trPr>
        <w:tc>
          <w:tcPr>
            <w:tcW w:w="1170" w:type="dxa"/>
            <w:vMerge/>
            <w:vAlign w:val="center"/>
          </w:tcPr>
          <w:p w14:paraId="3453DBAB"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101EF628"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0ED6178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46506177"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14B7F58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0526FEA"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259C4F3B"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30C97397" w14:textId="77777777" w:rsidTr="0095499D">
        <w:trPr>
          <w:cantSplit/>
          <w:trHeight w:val="115"/>
        </w:trPr>
        <w:tc>
          <w:tcPr>
            <w:tcW w:w="1170" w:type="dxa"/>
            <w:vMerge/>
            <w:vAlign w:val="center"/>
          </w:tcPr>
          <w:p w14:paraId="08E427C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33D611EC"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367A5969"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13:30:</w:t>
            </w:r>
          </w:p>
        </w:tc>
        <w:tc>
          <w:tcPr>
            <w:tcW w:w="3960" w:type="dxa"/>
            <w:tcBorders>
              <w:top w:val="nil"/>
              <w:bottom w:val="single" w:sz="4" w:space="0" w:color="auto"/>
            </w:tcBorders>
          </w:tcPr>
          <w:p w14:paraId="31DF6996" w14:textId="53125C1D" w:rsidR="0003473D" w:rsidRPr="000E0149" w:rsidRDefault="0003473D" w:rsidP="007D4F07">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Dự Hội thảo "Hướng dẫn doanh nghiệp xuất khẩu đi EU áp dụng cơ chế chứng nhận xuất xứ sau khi GSP hết hiệu lực" theo Thư mời số 66/TM-TTHNQT ngày 07/11/2022 của Trung tâm Hội nhập quốc tế.</w:t>
            </w:r>
          </w:p>
        </w:tc>
        <w:tc>
          <w:tcPr>
            <w:tcW w:w="3240" w:type="dxa"/>
            <w:tcBorders>
              <w:top w:val="nil"/>
              <w:bottom w:val="single" w:sz="4" w:space="0" w:color="auto"/>
            </w:tcBorders>
          </w:tcPr>
          <w:p w14:paraId="62E25C42"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TTTV</w:t>
            </w:r>
          </w:p>
        </w:tc>
        <w:tc>
          <w:tcPr>
            <w:tcW w:w="2790" w:type="dxa"/>
            <w:tcBorders>
              <w:top w:val="nil"/>
              <w:bottom w:val="single" w:sz="4" w:space="0" w:color="auto"/>
            </w:tcBorders>
          </w:tcPr>
          <w:p w14:paraId="20FA35BB"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Hội trường Khách sạn Victory, 14 Võ Văn Tần, Quận 3</w:t>
            </w:r>
          </w:p>
        </w:tc>
        <w:tc>
          <w:tcPr>
            <w:tcW w:w="2790" w:type="dxa"/>
            <w:tcBorders>
              <w:top w:val="nil"/>
              <w:bottom w:val="single" w:sz="4" w:space="0" w:color="auto"/>
            </w:tcBorders>
          </w:tcPr>
          <w:p w14:paraId="39EC1409"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60FC6EBF" w14:textId="77777777" w:rsidTr="0095499D">
        <w:trPr>
          <w:cantSplit/>
          <w:trHeight w:val="115"/>
        </w:trPr>
        <w:tc>
          <w:tcPr>
            <w:tcW w:w="1170" w:type="dxa"/>
            <w:vMerge/>
            <w:vAlign w:val="center"/>
          </w:tcPr>
          <w:p w14:paraId="5C29679D"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3B78E9C5"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8AD0E73"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12100A20" w14:textId="77777777" w:rsidR="0003473D" w:rsidRPr="000E0149" w:rsidRDefault="0003473D" w:rsidP="007D4F07">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Dự Hội thảo lấy ý kiến các chuyên gia đề xuất cơ chế huy động các chuyên gia, nhà khoa học trong và ngoài nước tham gia cùng Thành phố trong tư vấn xây dựng và phản biện chính sách theo Công văn số 3441/SKHCN-QLKH ngày 31/10/2022 của Sở Khoa học và Công nghệ.</w:t>
            </w:r>
          </w:p>
        </w:tc>
        <w:tc>
          <w:tcPr>
            <w:tcW w:w="3240" w:type="dxa"/>
            <w:tcBorders>
              <w:top w:val="nil"/>
              <w:bottom w:val="single" w:sz="4" w:space="0" w:color="auto"/>
            </w:tcBorders>
          </w:tcPr>
          <w:p w14:paraId="0C6137E2"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TTCNSH, P.KHCN</w:t>
            </w:r>
          </w:p>
        </w:tc>
        <w:tc>
          <w:tcPr>
            <w:tcW w:w="2790" w:type="dxa"/>
            <w:tcBorders>
              <w:top w:val="nil"/>
              <w:bottom w:val="single" w:sz="4" w:space="0" w:color="auto"/>
            </w:tcBorders>
          </w:tcPr>
          <w:p w14:paraId="08A98CCE"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Hội trường Sở Khoa học và Công nghệ</w:t>
            </w:r>
          </w:p>
        </w:tc>
        <w:tc>
          <w:tcPr>
            <w:tcW w:w="2790" w:type="dxa"/>
            <w:tcBorders>
              <w:top w:val="nil"/>
              <w:bottom w:val="single" w:sz="4" w:space="0" w:color="auto"/>
            </w:tcBorders>
          </w:tcPr>
          <w:p w14:paraId="6B8B7B0C"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390F9301" w14:textId="77777777" w:rsidTr="0095499D">
        <w:trPr>
          <w:cantSplit/>
          <w:trHeight w:hRule="exact" w:val="20"/>
        </w:trPr>
        <w:tc>
          <w:tcPr>
            <w:tcW w:w="1170" w:type="dxa"/>
            <w:vMerge w:val="restart"/>
            <w:vAlign w:val="center"/>
          </w:tcPr>
          <w:p w14:paraId="3B6424EC"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ba</w:t>
            </w:r>
          </w:p>
          <w:p w14:paraId="0BE94D00"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15/11/2022</w:t>
            </w:r>
          </w:p>
        </w:tc>
        <w:tc>
          <w:tcPr>
            <w:tcW w:w="934" w:type="dxa"/>
            <w:vMerge w:val="restart"/>
            <w:vAlign w:val="center"/>
          </w:tcPr>
          <w:p w14:paraId="103BB59F"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 xml:space="preserve">Sáng </w:t>
            </w:r>
          </w:p>
        </w:tc>
        <w:tc>
          <w:tcPr>
            <w:tcW w:w="1136" w:type="dxa"/>
            <w:tcBorders>
              <w:bottom w:val="nil"/>
            </w:tcBorders>
          </w:tcPr>
          <w:p w14:paraId="5DB34637"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4199815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390322B9"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857D75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6CEC1C89"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7EF9D213" w14:textId="77777777" w:rsidTr="0095499D">
        <w:trPr>
          <w:cantSplit/>
          <w:trHeight w:val="115"/>
        </w:trPr>
        <w:tc>
          <w:tcPr>
            <w:tcW w:w="1170" w:type="dxa"/>
            <w:vMerge/>
            <w:vAlign w:val="center"/>
          </w:tcPr>
          <w:p w14:paraId="2587621C"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55CB905B"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7D6DD822"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5C2C470F" w14:textId="73336CC6"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nghị tuyên truyền, phổ biến và hướng dẫn thực hiện quy định quản lý nhà nước về thức ăn chăn nuôi theo Giấy mời số 67/GM-CN-VP ngày 08/11/2022 của Cục Chăn nuôi.</w:t>
            </w:r>
          </w:p>
        </w:tc>
        <w:tc>
          <w:tcPr>
            <w:tcW w:w="3240" w:type="dxa"/>
            <w:tcBorders>
              <w:top w:val="nil"/>
              <w:bottom w:val="single" w:sz="4" w:space="0" w:color="auto"/>
            </w:tcBorders>
          </w:tcPr>
          <w:p w14:paraId="29AEEA95"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CCCNTY</w:t>
            </w:r>
          </w:p>
        </w:tc>
        <w:tc>
          <w:tcPr>
            <w:tcW w:w="2790" w:type="dxa"/>
            <w:tcBorders>
              <w:top w:val="nil"/>
              <w:bottom w:val="single" w:sz="4" w:space="0" w:color="auto"/>
            </w:tcBorders>
          </w:tcPr>
          <w:p w14:paraId="366A31B1"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Nhà khách Quốc hội tại Thành phố Hồ Chí Minh, 165 Nam Kỳ Khởi Nghĩa, Quận 3</w:t>
            </w:r>
          </w:p>
        </w:tc>
        <w:tc>
          <w:tcPr>
            <w:tcW w:w="2790" w:type="dxa"/>
            <w:tcBorders>
              <w:top w:val="nil"/>
              <w:bottom w:val="single" w:sz="4" w:space="0" w:color="auto"/>
            </w:tcBorders>
          </w:tcPr>
          <w:p w14:paraId="23012BCB"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14187A90" w14:textId="77777777" w:rsidTr="0095499D">
        <w:trPr>
          <w:cantSplit/>
          <w:trHeight w:val="115"/>
        </w:trPr>
        <w:tc>
          <w:tcPr>
            <w:tcW w:w="1170" w:type="dxa"/>
            <w:vMerge/>
            <w:vAlign w:val="center"/>
          </w:tcPr>
          <w:p w14:paraId="4F318B19"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3AB225A2"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F5A92BD"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30BC432A"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Dương Đức Trọng.</w:t>
            </w:r>
            <w:r w:rsidR="00610EAD">
              <w:rPr>
                <w:rFonts w:ascii="Times New Roman" w:hAnsi="Times New Roman" w:cs="Times New Roman"/>
                <w:sz w:val="20"/>
                <w:szCs w:val="20"/>
              </w:rPr>
              <w:br/>
            </w:r>
            <w:r>
              <w:rPr>
                <w:rFonts w:ascii="Times New Roman" w:hAnsi="Times New Roman" w:cs="Times New Roman"/>
                <w:noProof/>
                <w:sz w:val="20"/>
                <w:szCs w:val="20"/>
              </w:rPr>
              <w:t>Triển khai Kế hoạch phối hợp số 1429/KH-QLCL-ATTPTPHCM-SNNHCM-DA về xây dựng và phát triển chuỗi giá trị NLTS; Kế hoạch về truy xuất nguồn gốc sản phẩm nông nghiệp; Kế hoạch phát triển nông nghiệp hữu cơ..</w:t>
            </w:r>
          </w:p>
        </w:tc>
        <w:tc>
          <w:tcPr>
            <w:tcW w:w="3240" w:type="dxa"/>
            <w:tcBorders>
              <w:top w:val="nil"/>
              <w:bottom w:val="single" w:sz="4" w:space="0" w:color="auto"/>
            </w:tcBorders>
          </w:tcPr>
          <w:p w14:paraId="41696851"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 Trọng- PGĐ, P.KHCN, VPS, CCTTBVTV, CCTS, CCCNTY, CCPTNT, TTTV, TTKN</w:t>
            </w:r>
          </w:p>
        </w:tc>
        <w:tc>
          <w:tcPr>
            <w:tcW w:w="2790" w:type="dxa"/>
            <w:tcBorders>
              <w:top w:val="nil"/>
              <w:bottom w:val="single" w:sz="4" w:space="0" w:color="auto"/>
            </w:tcBorders>
          </w:tcPr>
          <w:p w14:paraId="03D3BEE6"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6D4F3E5D" w14:textId="77777777" w:rsidR="0003473D" w:rsidRPr="000E0149" w:rsidRDefault="00972FB9"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P.KHCN và các đơn vị tham gia họp chuẩn bị</w:t>
            </w:r>
          </w:p>
        </w:tc>
      </w:tr>
      <w:tr w:rsidR="0003473D" w:rsidRPr="000E0149" w14:paraId="31B30993" w14:textId="77777777" w:rsidTr="0095499D">
        <w:trPr>
          <w:cantSplit/>
          <w:trHeight w:val="115"/>
        </w:trPr>
        <w:tc>
          <w:tcPr>
            <w:tcW w:w="1170" w:type="dxa"/>
            <w:vMerge/>
            <w:vAlign w:val="center"/>
          </w:tcPr>
          <w:p w14:paraId="0A2294B2"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6BAF34D9"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3B8B4DE9"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6A38BED4"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Nguyễn Xuân Hoàng.</w:t>
            </w:r>
            <w:r w:rsidR="00610EAD">
              <w:rPr>
                <w:rFonts w:ascii="Times New Roman" w:hAnsi="Times New Roman" w:cs="Times New Roman"/>
                <w:sz w:val="20"/>
                <w:szCs w:val="20"/>
              </w:rPr>
              <w:br/>
            </w:r>
            <w:r>
              <w:rPr>
                <w:rFonts w:ascii="Times New Roman" w:hAnsi="Times New Roman" w:cs="Times New Roman"/>
                <w:noProof/>
                <w:sz w:val="20"/>
                <w:szCs w:val="20"/>
              </w:rPr>
              <w:t>Họp về chuyển đổi mục đích sử dụng rừng sang mục đích khác để thực hiện dự án Vành đai 3.</w:t>
            </w:r>
          </w:p>
        </w:tc>
        <w:tc>
          <w:tcPr>
            <w:tcW w:w="3240" w:type="dxa"/>
            <w:tcBorders>
              <w:top w:val="nil"/>
              <w:bottom w:val="single" w:sz="4" w:space="0" w:color="auto"/>
            </w:tcBorders>
          </w:tcPr>
          <w:p w14:paraId="1DFDCD65"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A.Hoàng - PGĐ Sở, VP.Sở, P.QLĐT, CCKL, BQLRPHBC-CC, TTG</w:t>
            </w:r>
          </w:p>
        </w:tc>
        <w:tc>
          <w:tcPr>
            <w:tcW w:w="2790" w:type="dxa"/>
            <w:tcBorders>
              <w:top w:val="nil"/>
              <w:bottom w:val="single" w:sz="4" w:space="0" w:color="auto"/>
            </w:tcBorders>
          </w:tcPr>
          <w:p w14:paraId="2CBD5144"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2</w:t>
            </w:r>
          </w:p>
        </w:tc>
        <w:tc>
          <w:tcPr>
            <w:tcW w:w="2790" w:type="dxa"/>
            <w:tcBorders>
              <w:top w:val="nil"/>
              <w:bottom w:val="single" w:sz="4" w:space="0" w:color="auto"/>
            </w:tcBorders>
          </w:tcPr>
          <w:p w14:paraId="75E372AB" w14:textId="77777777" w:rsidR="0003473D" w:rsidRPr="000E0149" w:rsidRDefault="00972FB9"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PQLĐT</w:t>
            </w:r>
          </w:p>
        </w:tc>
      </w:tr>
      <w:tr w:rsidR="0003473D" w:rsidRPr="000E0149" w14:paraId="3DAB1EDA" w14:textId="77777777" w:rsidTr="0095499D">
        <w:trPr>
          <w:cantSplit/>
          <w:trHeight w:hRule="exact" w:val="20"/>
        </w:trPr>
        <w:tc>
          <w:tcPr>
            <w:tcW w:w="1170" w:type="dxa"/>
            <w:vMerge/>
            <w:vAlign w:val="center"/>
          </w:tcPr>
          <w:p w14:paraId="50FD201B"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19C599BB"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4CA7605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4C26E4E8"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0B287E30"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2B7DAC1D"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0F40A29D" w14:textId="77777777" w:rsidR="0003473D" w:rsidRPr="000E0149" w:rsidRDefault="0003473D" w:rsidP="001661C3">
            <w:pPr>
              <w:spacing w:after="120"/>
              <w:ind w:left="-14" w:right="-14"/>
              <w:rPr>
                <w:rFonts w:ascii="Times New Roman" w:hAnsi="Times New Roman" w:cs="Times New Roman"/>
                <w:sz w:val="20"/>
                <w:szCs w:val="20"/>
              </w:rPr>
            </w:pPr>
          </w:p>
        </w:tc>
      </w:tr>
      <w:tr w:rsidR="002859F5" w:rsidRPr="000E0149" w14:paraId="22325A40" w14:textId="77777777" w:rsidTr="0095499D">
        <w:trPr>
          <w:cantSplit/>
          <w:trHeight w:val="115"/>
        </w:trPr>
        <w:tc>
          <w:tcPr>
            <w:tcW w:w="1170" w:type="dxa"/>
            <w:vMerge/>
            <w:vAlign w:val="center"/>
          </w:tcPr>
          <w:p w14:paraId="68CB656A"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5DFE73A4" w14:textId="77777777" w:rsidR="002859F5" w:rsidRPr="000E0149" w:rsidRDefault="002859F5"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05A73625"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13:30:</w:t>
            </w:r>
          </w:p>
        </w:tc>
        <w:tc>
          <w:tcPr>
            <w:tcW w:w="3960" w:type="dxa"/>
            <w:tcBorders>
              <w:top w:val="nil"/>
              <w:bottom w:val="single" w:sz="4" w:space="0" w:color="auto"/>
            </w:tcBorders>
          </w:tcPr>
          <w:p w14:paraId="52F8375F" w14:textId="2AA645D4"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kiểm tra tình hình hoạt động của doanh nghiệp, hộ kinh doanh kinh doanh trong lĩnh vực phân bón trên địa bàn Quận 8 theo Thư mời số 70/TM-PKT ngày 07/11/2022 của Ủy ban nhân dân Quận 8.</w:t>
            </w:r>
          </w:p>
        </w:tc>
        <w:tc>
          <w:tcPr>
            <w:tcW w:w="3240" w:type="dxa"/>
            <w:tcBorders>
              <w:top w:val="nil"/>
              <w:bottom w:val="single" w:sz="4" w:space="0" w:color="auto"/>
            </w:tcBorders>
          </w:tcPr>
          <w:p w14:paraId="17710E5B"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CCTTBVTV</w:t>
            </w:r>
          </w:p>
        </w:tc>
        <w:tc>
          <w:tcPr>
            <w:tcW w:w="2790" w:type="dxa"/>
            <w:tcBorders>
              <w:top w:val="nil"/>
              <w:bottom w:val="single" w:sz="4" w:space="0" w:color="auto"/>
            </w:tcBorders>
          </w:tcPr>
          <w:p w14:paraId="6740808A"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Tại địa chỉ hoạt động của doanh nghiệp</w:t>
            </w:r>
          </w:p>
        </w:tc>
        <w:tc>
          <w:tcPr>
            <w:tcW w:w="2790" w:type="dxa"/>
            <w:tcBorders>
              <w:top w:val="nil"/>
              <w:bottom w:val="single" w:sz="4" w:space="0" w:color="auto"/>
            </w:tcBorders>
          </w:tcPr>
          <w:p w14:paraId="309012EA"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3BA3FDA5" w14:textId="77777777" w:rsidTr="0095499D">
        <w:trPr>
          <w:cantSplit/>
          <w:trHeight w:val="115"/>
        </w:trPr>
        <w:tc>
          <w:tcPr>
            <w:tcW w:w="1170" w:type="dxa"/>
            <w:vMerge/>
            <w:vAlign w:val="center"/>
          </w:tcPr>
          <w:p w14:paraId="3C832531"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0E36AC02" w14:textId="77777777" w:rsidR="002859F5" w:rsidRPr="000E0149" w:rsidRDefault="002859F5"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62718F15"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398B07F9" w14:textId="77777777"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nghị Xúc tiến đầu tư về du lịch và thương mại giữa Thành phố Hồ Chí Minh và tỉnh Vĩnh Long năm 2022 (Ngày 15,16/11/2022).</w:t>
            </w:r>
          </w:p>
        </w:tc>
        <w:tc>
          <w:tcPr>
            <w:tcW w:w="3240" w:type="dxa"/>
            <w:tcBorders>
              <w:top w:val="nil"/>
              <w:bottom w:val="single" w:sz="4" w:space="0" w:color="auto"/>
            </w:tcBorders>
          </w:tcPr>
          <w:p w14:paraId="25BDB227"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Phú - PGĐ Sở, VPS, P.KHCN, TTTV, xe 7 chỗ</w:t>
            </w:r>
          </w:p>
        </w:tc>
        <w:tc>
          <w:tcPr>
            <w:tcW w:w="2790" w:type="dxa"/>
            <w:tcBorders>
              <w:top w:val="nil"/>
              <w:bottom w:val="single" w:sz="4" w:space="0" w:color="auto"/>
            </w:tcBorders>
          </w:tcPr>
          <w:p w14:paraId="79683BB6"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Hội trường Tỉnh ủy Vĩnh Long, số 166 Phạm Hùng, phường 9, TP Vĩnh Long</w:t>
            </w:r>
          </w:p>
        </w:tc>
        <w:tc>
          <w:tcPr>
            <w:tcW w:w="2790" w:type="dxa"/>
            <w:tcBorders>
              <w:top w:val="nil"/>
              <w:bottom w:val="single" w:sz="4" w:space="0" w:color="auto"/>
            </w:tcBorders>
          </w:tcPr>
          <w:p w14:paraId="2EC7A224"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6B53305C" w14:textId="77777777" w:rsidTr="0095499D">
        <w:trPr>
          <w:cantSplit/>
          <w:trHeight w:hRule="exact" w:val="20"/>
        </w:trPr>
        <w:tc>
          <w:tcPr>
            <w:tcW w:w="1170" w:type="dxa"/>
            <w:vMerge w:val="restart"/>
            <w:vAlign w:val="center"/>
          </w:tcPr>
          <w:p w14:paraId="00BD086B"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tư</w:t>
            </w:r>
          </w:p>
          <w:p w14:paraId="6EF8A911"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16/11/2022</w:t>
            </w:r>
          </w:p>
        </w:tc>
        <w:tc>
          <w:tcPr>
            <w:tcW w:w="934" w:type="dxa"/>
            <w:vMerge w:val="restart"/>
            <w:vAlign w:val="center"/>
          </w:tcPr>
          <w:p w14:paraId="547AD3DB"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071E667B"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344E4211"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394967A9"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501A7DEF"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235E14DD"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172DB6BE" w14:textId="77777777" w:rsidTr="0095499D">
        <w:trPr>
          <w:cantSplit/>
          <w:trHeight w:val="115"/>
        </w:trPr>
        <w:tc>
          <w:tcPr>
            <w:tcW w:w="1170" w:type="dxa"/>
            <w:vMerge/>
            <w:vAlign w:val="center"/>
          </w:tcPr>
          <w:p w14:paraId="71731D99"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6843713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7E5C1855"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622DD069" w14:textId="409E0D99"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thảo lấy ý kiến về "Dự thảo Nghị định quy định về chính sách đầu tư hỗ trợ nâng cao hiệu quả chăn nuôi"  theo Giấy mời số 67/GM-CN-VP ngày 08/11/2022 của Cục Chăn nuôi.</w:t>
            </w:r>
          </w:p>
        </w:tc>
        <w:tc>
          <w:tcPr>
            <w:tcW w:w="3240" w:type="dxa"/>
            <w:tcBorders>
              <w:top w:val="nil"/>
              <w:bottom w:val="single" w:sz="4" w:space="0" w:color="auto"/>
            </w:tcBorders>
          </w:tcPr>
          <w:p w14:paraId="12A136B2"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CCCNTY</w:t>
            </w:r>
          </w:p>
        </w:tc>
        <w:tc>
          <w:tcPr>
            <w:tcW w:w="2790" w:type="dxa"/>
            <w:tcBorders>
              <w:top w:val="nil"/>
              <w:bottom w:val="single" w:sz="4" w:space="0" w:color="auto"/>
            </w:tcBorders>
          </w:tcPr>
          <w:p w14:paraId="4DBC0961"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Khách sạn Victory, 14 Võ Văn Tần, Quận 3</w:t>
            </w:r>
          </w:p>
        </w:tc>
        <w:tc>
          <w:tcPr>
            <w:tcW w:w="2790" w:type="dxa"/>
            <w:tcBorders>
              <w:top w:val="nil"/>
              <w:bottom w:val="single" w:sz="4" w:space="0" w:color="auto"/>
            </w:tcBorders>
          </w:tcPr>
          <w:p w14:paraId="41C0A95A"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5FE0F9CE" w14:textId="77777777" w:rsidTr="0095499D">
        <w:trPr>
          <w:cantSplit/>
          <w:trHeight w:val="115"/>
        </w:trPr>
        <w:tc>
          <w:tcPr>
            <w:tcW w:w="1170" w:type="dxa"/>
            <w:vMerge/>
            <w:vAlign w:val="center"/>
          </w:tcPr>
          <w:p w14:paraId="1D46701F"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32480C2F"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11084663"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Cả ngày:</w:t>
            </w:r>
          </w:p>
        </w:tc>
        <w:tc>
          <w:tcPr>
            <w:tcW w:w="3960" w:type="dxa"/>
            <w:tcBorders>
              <w:top w:val="nil"/>
              <w:bottom w:val="single" w:sz="4" w:space="0" w:color="auto"/>
            </w:tcBorders>
          </w:tcPr>
          <w:p w14:paraId="0580F93E" w14:textId="77777777"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Tham dự kỳ thi Lớp bồi dưỡng ngạch chuyên viên cao cấp.</w:t>
            </w:r>
          </w:p>
        </w:tc>
        <w:tc>
          <w:tcPr>
            <w:tcW w:w="3240" w:type="dxa"/>
            <w:tcBorders>
              <w:top w:val="nil"/>
              <w:bottom w:val="single" w:sz="4" w:space="0" w:color="auto"/>
            </w:tcBorders>
          </w:tcPr>
          <w:p w14:paraId="3FE6789E"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A.Hoàng - PGĐ Sở</w:t>
            </w:r>
          </w:p>
        </w:tc>
        <w:tc>
          <w:tcPr>
            <w:tcW w:w="2790" w:type="dxa"/>
            <w:tcBorders>
              <w:top w:val="nil"/>
              <w:bottom w:val="single" w:sz="4" w:space="0" w:color="auto"/>
            </w:tcBorders>
          </w:tcPr>
          <w:p w14:paraId="07AE2EFA"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404CDDAD"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4A70DA86" w14:textId="77777777" w:rsidTr="0095499D">
        <w:trPr>
          <w:cantSplit/>
          <w:trHeight w:hRule="exact" w:val="20"/>
        </w:trPr>
        <w:tc>
          <w:tcPr>
            <w:tcW w:w="1170" w:type="dxa"/>
            <w:vMerge/>
            <w:vAlign w:val="center"/>
          </w:tcPr>
          <w:p w14:paraId="4FC850B8"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52CD7770"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2F6BE04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5888B0EE"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0EF874D4"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6CA69EB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F249B91" w14:textId="77777777" w:rsidR="002859F5" w:rsidRPr="000E0149" w:rsidRDefault="002859F5" w:rsidP="001661C3">
            <w:pPr>
              <w:spacing w:after="120"/>
              <w:ind w:left="-14" w:right="-14"/>
              <w:rPr>
                <w:rFonts w:ascii="Times New Roman" w:hAnsi="Times New Roman" w:cs="Times New Roman"/>
                <w:sz w:val="20"/>
                <w:szCs w:val="20"/>
              </w:rPr>
            </w:pPr>
          </w:p>
        </w:tc>
      </w:tr>
      <w:tr w:rsidR="00E80B8A" w:rsidRPr="000E0149" w14:paraId="0CF7F316" w14:textId="77777777" w:rsidTr="0095499D">
        <w:trPr>
          <w:cantSplit/>
          <w:trHeight w:val="115"/>
        </w:trPr>
        <w:tc>
          <w:tcPr>
            <w:tcW w:w="1170" w:type="dxa"/>
            <w:vMerge/>
            <w:vAlign w:val="center"/>
          </w:tcPr>
          <w:p w14:paraId="667C2024"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2EA00A3"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62734D9"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13:30:</w:t>
            </w:r>
          </w:p>
        </w:tc>
        <w:tc>
          <w:tcPr>
            <w:tcW w:w="3960" w:type="dxa"/>
            <w:tcBorders>
              <w:top w:val="nil"/>
              <w:bottom w:val="single" w:sz="4" w:space="0" w:color="auto"/>
            </w:tcBorders>
          </w:tcPr>
          <w:p w14:paraId="66BC296F" w14:textId="66673B00"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thảo xúc tiến đầu tư trong lĩnh vực công nghiệp chế biến thực phẩm theo Công văn số 3798/XTTM-XTĐT ngày 05/10/2022 của Cục Xúc tiến Thương mại.</w:t>
            </w:r>
          </w:p>
        </w:tc>
        <w:tc>
          <w:tcPr>
            <w:tcW w:w="3240" w:type="dxa"/>
            <w:tcBorders>
              <w:top w:val="nil"/>
              <w:bottom w:val="single" w:sz="4" w:space="0" w:color="auto"/>
            </w:tcBorders>
          </w:tcPr>
          <w:p w14:paraId="5B8E6D9A"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TTTV</w:t>
            </w:r>
          </w:p>
        </w:tc>
        <w:tc>
          <w:tcPr>
            <w:tcW w:w="2790" w:type="dxa"/>
            <w:tcBorders>
              <w:top w:val="nil"/>
              <w:bottom w:val="single" w:sz="4" w:space="0" w:color="auto"/>
            </w:tcBorders>
          </w:tcPr>
          <w:p w14:paraId="020F8477"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Hội trường tầng 2, Trung tâm Hội chợ và Triển lãm quốc tế Sài Gòn (SECC)</w:t>
            </w:r>
          </w:p>
        </w:tc>
        <w:tc>
          <w:tcPr>
            <w:tcW w:w="2790" w:type="dxa"/>
            <w:tcBorders>
              <w:top w:val="nil"/>
              <w:bottom w:val="single" w:sz="4" w:space="0" w:color="auto"/>
            </w:tcBorders>
          </w:tcPr>
          <w:p w14:paraId="285982B4"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40A2A480" w14:textId="77777777" w:rsidTr="0095499D">
        <w:trPr>
          <w:cantSplit/>
          <w:trHeight w:hRule="exact" w:val="20"/>
        </w:trPr>
        <w:tc>
          <w:tcPr>
            <w:tcW w:w="1170" w:type="dxa"/>
            <w:vMerge w:val="restart"/>
            <w:vAlign w:val="center"/>
          </w:tcPr>
          <w:p w14:paraId="1F35463F"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năm</w:t>
            </w:r>
          </w:p>
          <w:p w14:paraId="59D49BA7"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17/11/2022</w:t>
            </w:r>
          </w:p>
        </w:tc>
        <w:tc>
          <w:tcPr>
            <w:tcW w:w="934" w:type="dxa"/>
            <w:vMerge w:val="restart"/>
            <w:vAlign w:val="center"/>
          </w:tcPr>
          <w:p w14:paraId="4C643B6C"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3C486B56"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960" w:type="dxa"/>
            <w:tcBorders>
              <w:bottom w:val="nil"/>
            </w:tcBorders>
          </w:tcPr>
          <w:p w14:paraId="414A988F"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240" w:type="dxa"/>
            <w:tcBorders>
              <w:bottom w:val="nil"/>
            </w:tcBorders>
          </w:tcPr>
          <w:p w14:paraId="65CB8961"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4C622980"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6CDEF67A"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6A7F8323" w14:textId="77777777" w:rsidTr="0095499D">
        <w:trPr>
          <w:cantSplit/>
          <w:trHeight w:val="115"/>
        </w:trPr>
        <w:tc>
          <w:tcPr>
            <w:tcW w:w="1170" w:type="dxa"/>
            <w:vMerge/>
            <w:vAlign w:val="center"/>
          </w:tcPr>
          <w:p w14:paraId="3A8D97D8"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65070F09"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AD8B6BE"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38857896" w14:textId="27115F51"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Diễn đàn HTX nông nghiệp "Phát triển kinh tế nông nghiệp tuần hoàn, thích ứng với biến đổi khí hậu trong các hợp tác xã nông nghiệp theo Giấy mời số 88/GM/KTHT-HTTT ngày 09/11/2022 của Cục Kinh tế hợp tác và Phát triển nông thôn.</w:t>
            </w:r>
          </w:p>
        </w:tc>
        <w:tc>
          <w:tcPr>
            <w:tcW w:w="3240" w:type="dxa"/>
            <w:tcBorders>
              <w:top w:val="nil"/>
              <w:bottom w:val="single" w:sz="4" w:space="0" w:color="auto"/>
            </w:tcBorders>
          </w:tcPr>
          <w:p w14:paraId="736FE729"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CCPTNT</w:t>
            </w:r>
          </w:p>
        </w:tc>
        <w:tc>
          <w:tcPr>
            <w:tcW w:w="2790" w:type="dxa"/>
            <w:tcBorders>
              <w:top w:val="nil"/>
              <w:bottom w:val="single" w:sz="4" w:space="0" w:color="auto"/>
            </w:tcBorders>
          </w:tcPr>
          <w:p w14:paraId="2703F37A"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Hội trường sảnh SAPPHIRE, khách sạn Đông Hà Fortuneland, 141 Trần Văn Khéo, Ninh Kiều, Cần Thơ</w:t>
            </w:r>
          </w:p>
        </w:tc>
        <w:tc>
          <w:tcPr>
            <w:tcW w:w="2790" w:type="dxa"/>
            <w:tcBorders>
              <w:top w:val="nil"/>
              <w:bottom w:val="single" w:sz="4" w:space="0" w:color="auto"/>
            </w:tcBorders>
          </w:tcPr>
          <w:p w14:paraId="5DA0523B"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1D58555A" w14:textId="77777777" w:rsidTr="0095499D">
        <w:trPr>
          <w:cantSplit/>
          <w:trHeight w:val="115"/>
        </w:trPr>
        <w:tc>
          <w:tcPr>
            <w:tcW w:w="1170" w:type="dxa"/>
            <w:vMerge/>
            <w:vAlign w:val="center"/>
          </w:tcPr>
          <w:p w14:paraId="54DC4A5F"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221E05FD"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74D88ED4"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32EC45A4" w14:textId="77777777"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thảo khoa học "Văn hóa Hồ Chí Minh lan tỏa trong lòng người dân ở Thành phố Hồ Chí Minh".</w:t>
            </w:r>
          </w:p>
        </w:tc>
        <w:tc>
          <w:tcPr>
            <w:tcW w:w="3240" w:type="dxa"/>
            <w:tcBorders>
              <w:top w:val="nil"/>
              <w:bottom w:val="single" w:sz="4" w:space="0" w:color="auto"/>
            </w:tcBorders>
          </w:tcPr>
          <w:p w14:paraId="2D386A56"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VPĐPNTM</w:t>
            </w:r>
          </w:p>
        </w:tc>
        <w:tc>
          <w:tcPr>
            <w:tcW w:w="2790" w:type="dxa"/>
            <w:tcBorders>
              <w:top w:val="nil"/>
              <w:bottom w:val="single" w:sz="4" w:space="0" w:color="auto"/>
            </w:tcBorders>
          </w:tcPr>
          <w:p w14:paraId="68544333"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224 Điện Biên Phủ, Phường Võ Thị Sáu, Quận 3</w:t>
            </w:r>
          </w:p>
        </w:tc>
        <w:tc>
          <w:tcPr>
            <w:tcW w:w="2790" w:type="dxa"/>
            <w:tcBorders>
              <w:top w:val="nil"/>
              <w:bottom w:val="single" w:sz="4" w:space="0" w:color="auto"/>
            </w:tcBorders>
          </w:tcPr>
          <w:p w14:paraId="03A2F331"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0297F888" w14:textId="77777777" w:rsidTr="0095499D">
        <w:trPr>
          <w:cantSplit/>
          <w:trHeight w:val="115"/>
        </w:trPr>
        <w:tc>
          <w:tcPr>
            <w:tcW w:w="1170" w:type="dxa"/>
            <w:vMerge/>
            <w:vAlign w:val="center"/>
          </w:tcPr>
          <w:p w14:paraId="60CF1A29"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042B8724"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14EC274E"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42AC89CB" w14:textId="77777777"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nghị quán triệt một số nội dung trọng tâm và các chương trình chuyên đề thuộc Chương trình MTQG xây dựng nông thôn mới giai đoạn 2021 - 2025  theo Giấy mời số 835/GM-VPĐP-KHTC&amp;GS ngày 11/11/2022 của Văn phòng Điều phối trung ương.</w:t>
            </w:r>
          </w:p>
        </w:tc>
        <w:tc>
          <w:tcPr>
            <w:tcW w:w="3240" w:type="dxa"/>
            <w:tcBorders>
              <w:top w:val="nil"/>
              <w:bottom w:val="single" w:sz="4" w:space="0" w:color="auto"/>
            </w:tcBorders>
          </w:tcPr>
          <w:p w14:paraId="702EFBE6"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VPĐPNTM</w:t>
            </w:r>
          </w:p>
        </w:tc>
        <w:tc>
          <w:tcPr>
            <w:tcW w:w="2790" w:type="dxa"/>
            <w:tcBorders>
              <w:top w:val="nil"/>
              <w:bottom w:val="single" w:sz="4" w:space="0" w:color="auto"/>
            </w:tcBorders>
          </w:tcPr>
          <w:p w14:paraId="55828783"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Trực tiếp kết hợp trực tuyến</w:t>
            </w:r>
          </w:p>
        </w:tc>
        <w:tc>
          <w:tcPr>
            <w:tcW w:w="2790" w:type="dxa"/>
            <w:tcBorders>
              <w:top w:val="nil"/>
              <w:bottom w:val="single" w:sz="4" w:space="0" w:color="auto"/>
            </w:tcBorders>
          </w:tcPr>
          <w:p w14:paraId="0B95883B" w14:textId="77777777" w:rsidR="00E80B8A" w:rsidRPr="000E0149" w:rsidRDefault="00E80B8A" w:rsidP="00520808">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VP Sở chuẩn bị phòng hợp trực tuyến</w:t>
            </w:r>
          </w:p>
        </w:tc>
      </w:tr>
      <w:tr w:rsidR="00E80B8A" w:rsidRPr="000E0149" w14:paraId="6469B012" w14:textId="77777777" w:rsidTr="0095499D">
        <w:trPr>
          <w:cantSplit/>
          <w:trHeight w:val="115"/>
        </w:trPr>
        <w:tc>
          <w:tcPr>
            <w:tcW w:w="1170" w:type="dxa"/>
            <w:vMerge/>
            <w:vAlign w:val="center"/>
          </w:tcPr>
          <w:p w14:paraId="1B263C9F"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24F0509F"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3251985D"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7F4EEEE3" w14:textId="77777777"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Nguyễn Hữu Hoài Phú.</w:t>
            </w:r>
            <w:r w:rsidR="00610EAD">
              <w:rPr>
                <w:rFonts w:ascii="Times New Roman" w:hAnsi="Times New Roman" w:cs="Times New Roman"/>
                <w:sz w:val="20"/>
                <w:szCs w:val="20"/>
              </w:rPr>
              <w:br/>
            </w:r>
            <w:r>
              <w:rPr>
                <w:rFonts w:ascii="Times New Roman" w:hAnsi="Times New Roman" w:cs="Times New Roman"/>
                <w:noProof/>
                <w:sz w:val="20"/>
                <w:szCs w:val="20"/>
              </w:rPr>
              <w:t>Dự Lễ khai mạc Tuần lễ Sinh vật cảnh TP.HCM năm 2022.</w:t>
            </w:r>
          </w:p>
        </w:tc>
        <w:tc>
          <w:tcPr>
            <w:tcW w:w="3240" w:type="dxa"/>
            <w:tcBorders>
              <w:top w:val="nil"/>
              <w:bottom w:val="single" w:sz="4" w:space="0" w:color="auto"/>
            </w:tcBorders>
          </w:tcPr>
          <w:p w14:paraId="122F8922"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A.Phú-PGĐ Sở, TTTV và các Đơn vị theo thư mời</w:t>
            </w:r>
          </w:p>
        </w:tc>
        <w:tc>
          <w:tcPr>
            <w:tcW w:w="2790" w:type="dxa"/>
            <w:tcBorders>
              <w:top w:val="nil"/>
              <w:bottom w:val="single" w:sz="4" w:space="0" w:color="auto"/>
            </w:tcBorders>
          </w:tcPr>
          <w:p w14:paraId="44AC8AD5"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Công viên Bình Phú (số 10-12 Bình Phú, P.11, Quận 6)</w:t>
            </w:r>
          </w:p>
        </w:tc>
        <w:tc>
          <w:tcPr>
            <w:tcW w:w="2790" w:type="dxa"/>
            <w:tcBorders>
              <w:top w:val="nil"/>
              <w:bottom w:val="single" w:sz="4" w:space="0" w:color="auto"/>
            </w:tcBorders>
          </w:tcPr>
          <w:p w14:paraId="2A56F109" w14:textId="77777777" w:rsidR="00E80B8A" w:rsidRPr="000E0149" w:rsidRDefault="00E80B8A" w:rsidP="00520808">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TTTV</w:t>
            </w:r>
          </w:p>
        </w:tc>
      </w:tr>
      <w:tr w:rsidR="00E80B8A" w:rsidRPr="000E0149" w14:paraId="4BAA9C4B" w14:textId="77777777" w:rsidTr="0095499D">
        <w:trPr>
          <w:cantSplit/>
          <w:trHeight w:hRule="exact" w:val="20"/>
        </w:trPr>
        <w:tc>
          <w:tcPr>
            <w:tcW w:w="1170" w:type="dxa"/>
            <w:vMerge/>
            <w:vAlign w:val="center"/>
          </w:tcPr>
          <w:p w14:paraId="38D6D086"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restart"/>
            <w:vAlign w:val="center"/>
          </w:tcPr>
          <w:p w14:paraId="240A735B"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3FF83942"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960" w:type="dxa"/>
            <w:tcBorders>
              <w:bottom w:val="nil"/>
            </w:tcBorders>
          </w:tcPr>
          <w:p w14:paraId="30B97298"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240" w:type="dxa"/>
            <w:tcBorders>
              <w:bottom w:val="nil"/>
            </w:tcBorders>
          </w:tcPr>
          <w:p w14:paraId="556DEDFC"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754FC24C"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0FDDD114"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1F416CEF" w14:textId="77777777" w:rsidTr="0095499D">
        <w:trPr>
          <w:cantSplit/>
          <w:trHeight w:val="115"/>
        </w:trPr>
        <w:tc>
          <w:tcPr>
            <w:tcW w:w="1170" w:type="dxa"/>
            <w:vMerge/>
            <w:vAlign w:val="center"/>
          </w:tcPr>
          <w:p w14:paraId="6B3AD3A4"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4AD63815"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17326110"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74ABC418" w14:textId="42FAFF27" w:rsidR="00E80B8A" w:rsidRPr="000E0149" w:rsidRDefault="00E80B8A" w:rsidP="00520808">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7C8ECAE6"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0D0AC5FB"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7159DB5D"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4AECDB3B" w14:textId="77777777" w:rsidTr="0095499D">
        <w:trPr>
          <w:cantSplit/>
          <w:trHeight w:hRule="exact" w:val="20"/>
        </w:trPr>
        <w:tc>
          <w:tcPr>
            <w:tcW w:w="1170" w:type="dxa"/>
            <w:vMerge w:val="restart"/>
            <w:vAlign w:val="center"/>
          </w:tcPr>
          <w:p w14:paraId="2BFCC0E7"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Thứ sáu</w:t>
            </w:r>
          </w:p>
          <w:p w14:paraId="1A811A9D"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18/11/2022</w:t>
            </w:r>
          </w:p>
        </w:tc>
        <w:tc>
          <w:tcPr>
            <w:tcW w:w="934" w:type="dxa"/>
            <w:vMerge w:val="restart"/>
            <w:vAlign w:val="center"/>
          </w:tcPr>
          <w:p w14:paraId="65E6B174" w14:textId="77777777" w:rsidR="00E80B8A" w:rsidRPr="004C6769" w:rsidRDefault="00E80B8A" w:rsidP="001661C3">
            <w:pPr>
              <w:widowControl w:val="0"/>
              <w:spacing w:after="120"/>
              <w:ind w:left="-14" w:right="-14"/>
              <w:rPr>
                <w:rFonts w:ascii="Times New Roman" w:hAnsi="Times New Roman" w:cs="Times New Roman"/>
                <w:b/>
                <w:sz w:val="20"/>
                <w:szCs w:val="20"/>
              </w:rPr>
            </w:pPr>
            <w:r w:rsidRPr="004C6769">
              <w:rPr>
                <w:rFonts w:ascii="Times New Roman" w:hAnsi="Times New Roman" w:cs="Times New Roman"/>
                <w:b/>
                <w:sz w:val="20"/>
                <w:szCs w:val="20"/>
              </w:rPr>
              <w:t>Sáng</w:t>
            </w:r>
          </w:p>
        </w:tc>
        <w:tc>
          <w:tcPr>
            <w:tcW w:w="1136" w:type="dxa"/>
            <w:tcBorders>
              <w:bottom w:val="nil"/>
            </w:tcBorders>
          </w:tcPr>
          <w:p w14:paraId="5E32A6BA"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5833038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381A9F8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0676100"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9011E1B"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4984EB7F" w14:textId="77777777" w:rsidTr="0095499D">
        <w:trPr>
          <w:cantSplit/>
          <w:trHeight w:val="72"/>
        </w:trPr>
        <w:tc>
          <w:tcPr>
            <w:tcW w:w="1170" w:type="dxa"/>
            <w:vMerge/>
            <w:vAlign w:val="center"/>
          </w:tcPr>
          <w:p w14:paraId="7BA3561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42A097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1BBA1018"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72532C1D" w14:textId="4CAE128F"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Lễ Kỷ niệm 40 năm Ngày thành lập Trường Cán bộ quản lý Nông nghiệp và PTNT II (1982 - 2022) và Ngày Nhà giáo Việt Nam.</w:t>
            </w:r>
          </w:p>
        </w:tc>
        <w:tc>
          <w:tcPr>
            <w:tcW w:w="3240" w:type="dxa"/>
            <w:tcBorders>
              <w:top w:val="nil"/>
              <w:bottom w:val="single" w:sz="4" w:space="0" w:color="auto"/>
            </w:tcBorders>
          </w:tcPr>
          <w:p w14:paraId="7BD03BC8"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P.TCCB và Lãnh đạo VPĐP</w:t>
            </w:r>
          </w:p>
        </w:tc>
        <w:tc>
          <w:tcPr>
            <w:tcW w:w="2790" w:type="dxa"/>
            <w:tcBorders>
              <w:top w:val="nil"/>
              <w:bottom w:val="single" w:sz="4" w:space="0" w:color="auto"/>
            </w:tcBorders>
          </w:tcPr>
          <w:p w14:paraId="7E92738B"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Trường Cán bộ quản lý Nông nghiệp và PTNT II</w:t>
            </w:r>
          </w:p>
        </w:tc>
        <w:tc>
          <w:tcPr>
            <w:tcW w:w="2790" w:type="dxa"/>
            <w:tcBorders>
              <w:top w:val="nil"/>
              <w:bottom w:val="single" w:sz="4" w:space="0" w:color="auto"/>
            </w:tcBorders>
          </w:tcPr>
          <w:p w14:paraId="5367A07E"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2BF9CC0A" w14:textId="77777777" w:rsidTr="0095499D">
        <w:trPr>
          <w:cantSplit/>
          <w:trHeight w:val="72"/>
        </w:trPr>
        <w:tc>
          <w:tcPr>
            <w:tcW w:w="1170" w:type="dxa"/>
            <w:vMerge/>
            <w:vAlign w:val="center"/>
          </w:tcPr>
          <w:p w14:paraId="45949F85"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71B88A41"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4F9CD0C1"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4E0160BE" w14:textId="77777777"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thảo khoa học "Chương trình Khoa học và Công nghệ Quốc gia đóng góp vào phát triển kinh tế xã hội khu vực phía Nam - Thực trạng và giải pháp  theo Giấy mời của Cục Công tác phía Nam.</w:t>
            </w:r>
          </w:p>
        </w:tc>
        <w:tc>
          <w:tcPr>
            <w:tcW w:w="3240" w:type="dxa"/>
            <w:tcBorders>
              <w:top w:val="nil"/>
              <w:bottom w:val="single" w:sz="4" w:space="0" w:color="auto"/>
            </w:tcBorders>
          </w:tcPr>
          <w:p w14:paraId="25E930B1"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 Hiệp - GĐ Sở, P. KHCN, TTCNSH</w:t>
            </w:r>
          </w:p>
        </w:tc>
        <w:tc>
          <w:tcPr>
            <w:tcW w:w="2790" w:type="dxa"/>
            <w:tcBorders>
              <w:top w:val="nil"/>
              <w:bottom w:val="single" w:sz="4" w:space="0" w:color="auto"/>
            </w:tcBorders>
          </w:tcPr>
          <w:p w14:paraId="7DFDBDB4"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Tòa nhà Trung tâm Thông tin phía Nam</w:t>
            </w:r>
          </w:p>
        </w:tc>
        <w:tc>
          <w:tcPr>
            <w:tcW w:w="2790" w:type="dxa"/>
            <w:tcBorders>
              <w:top w:val="nil"/>
              <w:bottom w:val="single" w:sz="4" w:space="0" w:color="auto"/>
            </w:tcBorders>
          </w:tcPr>
          <w:p w14:paraId="0A63A691"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1FA49E4C" w14:textId="77777777" w:rsidTr="0095499D">
        <w:trPr>
          <w:cantSplit/>
          <w:trHeight w:val="72"/>
        </w:trPr>
        <w:tc>
          <w:tcPr>
            <w:tcW w:w="1170" w:type="dxa"/>
            <w:vMerge/>
            <w:vAlign w:val="center"/>
          </w:tcPr>
          <w:p w14:paraId="29155A6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333AC351"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7063CB59"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3F7CF5C4" w14:textId="77777777"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diễn đàn hợp tác xã nông nghiệp. Chủ đề: phát triển kinh tế nông nghiệp tuần hoàn, thích ứng với biến đổi khí hậu trong các hợp tác xã nông nghiệp vùng Đồng bằng sông Cửu Long. (theo giấy mời số 86/GM-KTHT-HTTT ngày 08/11/2022 của Cục Kinh tế Hợp tác và Phát triển nông thôn).</w:t>
            </w:r>
          </w:p>
        </w:tc>
        <w:tc>
          <w:tcPr>
            <w:tcW w:w="3240" w:type="dxa"/>
            <w:tcBorders>
              <w:top w:val="nil"/>
              <w:bottom w:val="single" w:sz="4" w:space="0" w:color="auto"/>
            </w:tcBorders>
          </w:tcPr>
          <w:p w14:paraId="37ED315A"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CCPTNT</w:t>
            </w:r>
          </w:p>
        </w:tc>
        <w:tc>
          <w:tcPr>
            <w:tcW w:w="2790" w:type="dxa"/>
            <w:tcBorders>
              <w:top w:val="nil"/>
              <w:bottom w:val="single" w:sz="4" w:space="0" w:color="auto"/>
            </w:tcBorders>
          </w:tcPr>
          <w:p w14:paraId="218B18AC"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141 Trần Văn Khéo, Ninh Kiều, Cần Thơ</w:t>
            </w:r>
          </w:p>
        </w:tc>
        <w:tc>
          <w:tcPr>
            <w:tcW w:w="2790" w:type="dxa"/>
            <w:tcBorders>
              <w:top w:val="nil"/>
              <w:bottom w:val="single" w:sz="4" w:space="0" w:color="auto"/>
            </w:tcBorders>
          </w:tcPr>
          <w:p w14:paraId="703E4331"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05B27F24" w14:textId="77777777" w:rsidTr="0095499D">
        <w:trPr>
          <w:cantSplit/>
          <w:trHeight w:val="72"/>
        </w:trPr>
        <w:tc>
          <w:tcPr>
            <w:tcW w:w="1170" w:type="dxa"/>
            <w:vMerge/>
            <w:vAlign w:val="center"/>
          </w:tcPr>
          <w:p w14:paraId="095987E1"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ABE740A"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07769168"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Cả ngày:</w:t>
            </w:r>
          </w:p>
        </w:tc>
        <w:tc>
          <w:tcPr>
            <w:tcW w:w="3960" w:type="dxa"/>
            <w:tcBorders>
              <w:top w:val="nil"/>
              <w:bottom w:val="single" w:sz="4" w:space="0" w:color="auto"/>
            </w:tcBorders>
          </w:tcPr>
          <w:p w14:paraId="6AB4FA3A" w14:textId="77777777"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nghị khoa học Trường Đại học Nông Lâm TP.HCM.</w:t>
            </w:r>
          </w:p>
        </w:tc>
        <w:tc>
          <w:tcPr>
            <w:tcW w:w="3240" w:type="dxa"/>
            <w:tcBorders>
              <w:top w:val="nil"/>
              <w:bottom w:val="single" w:sz="4" w:space="0" w:color="auto"/>
            </w:tcBorders>
          </w:tcPr>
          <w:p w14:paraId="3BF06CCB"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P.KHCN, TTKN, TTCNSH</w:t>
            </w:r>
          </w:p>
        </w:tc>
        <w:tc>
          <w:tcPr>
            <w:tcW w:w="2790" w:type="dxa"/>
            <w:tcBorders>
              <w:top w:val="nil"/>
              <w:bottom w:val="single" w:sz="4" w:space="0" w:color="auto"/>
            </w:tcBorders>
          </w:tcPr>
          <w:p w14:paraId="118A8CE7"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Trường Đại học Nông Lâm, phường Linh Trung, TP Thủ Đức</w:t>
            </w:r>
          </w:p>
        </w:tc>
        <w:tc>
          <w:tcPr>
            <w:tcW w:w="2790" w:type="dxa"/>
            <w:tcBorders>
              <w:top w:val="nil"/>
              <w:bottom w:val="single" w:sz="4" w:space="0" w:color="auto"/>
            </w:tcBorders>
          </w:tcPr>
          <w:p w14:paraId="0B4C35A4"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42E71D33" w14:textId="77777777" w:rsidTr="0095499D">
        <w:trPr>
          <w:cantSplit/>
          <w:trHeight w:hRule="exact" w:val="20"/>
        </w:trPr>
        <w:tc>
          <w:tcPr>
            <w:tcW w:w="1170" w:type="dxa"/>
            <w:vMerge/>
            <w:vAlign w:val="center"/>
          </w:tcPr>
          <w:p w14:paraId="0B4B4C4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62BA94F6" w14:textId="77777777" w:rsidR="00E80B8A" w:rsidRPr="000E0149" w:rsidRDefault="00E80B8A" w:rsidP="001661C3">
            <w:pPr>
              <w:widowControl w:val="0"/>
              <w:spacing w:after="120"/>
              <w:ind w:left="-14" w:right="-14"/>
              <w:rPr>
                <w:rFonts w:ascii="Times New Roman" w:hAnsi="Times New Roman" w:cs="Times New Roman"/>
                <w:sz w:val="20"/>
                <w:szCs w:val="20"/>
              </w:rPr>
            </w:pPr>
          </w:p>
          <w:p w14:paraId="2AF198A8" w14:textId="77777777" w:rsidR="00E80B8A" w:rsidRPr="004C6769" w:rsidRDefault="00E80B8A" w:rsidP="001661C3">
            <w:pPr>
              <w:widowControl w:val="0"/>
              <w:spacing w:after="120"/>
              <w:ind w:left="-14" w:right="-14"/>
              <w:rPr>
                <w:rFonts w:ascii="Times New Roman" w:hAnsi="Times New Roman" w:cs="Times New Roman"/>
                <w:b/>
                <w:sz w:val="20"/>
                <w:szCs w:val="20"/>
              </w:rPr>
            </w:pPr>
            <w:r w:rsidRPr="004C6769">
              <w:rPr>
                <w:rFonts w:ascii="Times New Roman" w:hAnsi="Times New Roman" w:cs="Times New Roman"/>
                <w:b/>
                <w:sz w:val="20"/>
                <w:szCs w:val="20"/>
              </w:rPr>
              <w:t>Chiều</w:t>
            </w:r>
          </w:p>
        </w:tc>
        <w:tc>
          <w:tcPr>
            <w:tcW w:w="1136" w:type="dxa"/>
            <w:tcBorders>
              <w:bottom w:val="nil"/>
            </w:tcBorders>
          </w:tcPr>
          <w:p w14:paraId="117A1F1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1507F985"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6DFC2B52"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E16D7F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D68A74D"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041E0BED" w14:textId="77777777" w:rsidTr="0095499D">
        <w:trPr>
          <w:cantSplit/>
          <w:trHeight w:val="543"/>
        </w:trPr>
        <w:tc>
          <w:tcPr>
            <w:tcW w:w="1170" w:type="dxa"/>
            <w:vMerge/>
            <w:vAlign w:val="center"/>
          </w:tcPr>
          <w:p w14:paraId="3757FA6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52E2932"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16EF2C99"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13:30:</w:t>
            </w:r>
          </w:p>
        </w:tc>
        <w:tc>
          <w:tcPr>
            <w:tcW w:w="3960" w:type="dxa"/>
            <w:tcBorders>
              <w:top w:val="nil"/>
              <w:bottom w:val="single" w:sz="4" w:space="0" w:color="auto"/>
            </w:tcBorders>
          </w:tcPr>
          <w:p w14:paraId="2A37999B" w14:textId="264971C2"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Trung tâm công nghệ sinh học TP.HCM.</w:t>
            </w:r>
            <w:r w:rsidR="00610EAD">
              <w:rPr>
                <w:rFonts w:ascii="Times New Roman" w:hAnsi="Times New Roman" w:cs="Times New Roman"/>
                <w:sz w:val="20"/>
                <w:szCs w:val="20"/>
              </w:rPr>
              <w:br/>
            </w:r>
            <w:r>
              <w:rPr>
                <w:rFonts w:ascii="Times New Roman" w:hAnsi="Times New Roman" w:cs="Times New Roman"/>
                <w:noProof/>
                <w:sz w:val="20"/>
                <w:szCs w:val="20"/>
              </w:rPr>
              <w:t>Hội nghị tổng kết năm 2022 của Khối thi đua 33.</w:t>
            </w:r>
          </w:p>
        </w:tc>
        <w:tc>
          <w:tcPr>
            <w:tcW w:w="3240" w:type="dxa"/>
            <w:tcBorders>
              <w:top w:val="nil"/>
              <w:bottom w:val="single" w:sz="4" w:space="0" w:color="auto"/>
            </w:tcBorders>
          </w:tcPr>
          <w:p w14:paraId="320C985D"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VP Sở, TTCNSH, TTTV, TTKN, TTG, BQL RPH BC-CC, BQL TTTS, BQL DANN, Trường TCKTNN, Cty Hùng Vương</w:t>
            </w:r>
          </w:p>
        </w:tc>
        <w:tc>
          <w:tcPr>
            <w:tcW w:w="2790" w:type="dxa"/>
            <w:tcBorders>
              <w:top w:val="nil"/>
              <w:bottom w:val="single" w:sz="4" w:space="0" w:color="auto"/>
            </w:tcBorders>
          </w:tcPr>
          <w:p w14:paraId="283E0573"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 Trung tâm Công nghệ sinh học TP.HCM</w:t>
            </w:r>
          </w:p>
        </w:tc>
        <w:tc>
          <w:tcPr>
            <w:tcW w:w="2790" w:type="dxa"/>
            <w:tcBorders>
              <w:top w:val="nil"/>
              <w:bottom w:val="single" w:sz="4" w:space="0" w:color="auto"/>
            </w:tcBorders>
          </w:tcPr>
          <w:p w14:paraId="6E63C233" w14:textId="77777777" w:rsidR="00E80B8A" w:rsidRPr="000E0149" w:rsidRDefault="0014745C"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TTCNSH - Khối trưởng Khối 33</w:t>
            </w:r>
          </w:p>
        </w:tc>
      </w:tr>
      <w:tr w:rsidR="00E80B8A" w:rsidRPr="000E0149" w14:paraId="6BD9E2A7" w14:textId="77777777" w:rsidTr="0095499D">
        <w:trPr>
          <w:cantSplit/>
          <w:trHeight w:hRule="exact" w:val="20"/>
        </w:trPr>
        <w:tc>
          <w:tcPr>
            <w:tcW w:w="1170" w:type="dxa"/>
            <w:vMerge w:val="restart"/>
            <w:vAlign w:val="center"/>
          </w:tcPr>
          <w:p w14:paraId="0FBC3E12"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bảy</w:t>
            </w:r>
          </w:p>
          <w:p w14:paraId="43A5EA24"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19/11/2022</w:t>
            </w:r>
          </w:p>
        </w:tc>
        <w:tc>
          <w:tcPr>
            <w:tcW w:w="934" w:type="dxa"/>
            <w:vMerge w:val="restart"/>
            <w:vAlign w:val="center"/>
          </w:tcPr>
          <w:p w14:paraId="4F144A5C"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587578B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2DA6229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598A91B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3405DC0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5FD790C6"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3C72293A" w14:textId="77777777" w:rsidTr="0095499D">
        <w:trPr>
          <w:cantSplit/>
          <w:trHeight w:val="532"/>
        </w:trPr>
        <w:tc>
          <w:tcPr>
            <w:tcW w:w="1170" w:type="dxa"/>
            <w:vMerge/>
            <w:vAlign w:val="center"/>
          </w:tcPr>
          <w:p w14:paraId="20D921F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4F9FAE5"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451AF311"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Buổi sáng:</w:t>
            </w:r>
          </w:p>
        </w:tc>
        <w:tc>
          <w:tcPr>
            <w:tcW w:w="3960" w:type="dxa"/>
            <w:tcBorders>
              <w:top w:val="nil"/>
              <w:bottom w:val="single" w:sz="4" w:space="0" w:color="auto"/>
            </w:tcBorders>
          </w:tcPr>
          <w:p w14:paraId="2B371CB3" w14:textId="21F894DA" w:rsidR="00E80B8A" w:rsidRPr="000E0149" w:rsidRDefault="004C6769"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Trực cơ quan.</w:t>
            </w:r>
          </w:p>
        </w:tc>
        <w:tc>
          <w:tcPr>
            <w:tcW w:w="3240" w:type="dxa"/>
            <w:tcBorders>
              <w:top w:val="nil"/>
              <w:bottom w:val="single" w:sz="4" w:space="0" w:color="auto"/>
            </w:tcBorders>
          </w:tcPr>
          <w:p w14:paraId="7C54C1C9"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Trọng - PGĐ Sở, VPS, P.KHCN</w:t>
            </w:r>
          </w:p>
        </w:tc>
        <w:tc>
          <w:tcPr>
            <w:tcW w:w="2790" w:type="dxa"/>
            <w:tcBorders>
              <w:top w:val="nil"/>
              <w:bottom w:val="single" w:sz="4" w:space="0" w:color="auto"/>
            </w:tcBorders>
          </w:tcPr>
          <w:p w14:paraId="5A9B3627"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0F795302"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34ABCEF4" w14:textId="77777777" w:rsidTr="0095499D">
        <w:trPr>
          <w:cantSplit/>
          <w:trHeight w:hRule="exact" w:val="20"/>
        </w:trPr>
        <w:tc>
          <w:tcPr>
            <w:tcW w:w="1170" w:type="dxa"/>
            <w:vMerge/>
            <w:vAlign w:val="center"/>
          </w:tcPr>
          <w:p w14:paraId="02A4641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779FE3BF"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4BF11518"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3960" w:type="dxa"/>
            <w:tcBorders>
              <w:bottom w:val="nil"/>
            </w:tcBorders>
          </w:tcPr>
          <w:p w14:paraId="7AC30A1D"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3240" w:type="dxa"/>
            <w:tcBorders>
              <w:bottom w:val="nil"/>
            </w:tcBorders>
          </w:tcPr>
          <w:p w14:paraId="2767F6EB"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2790" w:type="dxa"/>
            <w:tcBorders>
              <w:bottom w:val="nil"/>
            </w:tcBorders>
          </w:tcPr>
          <w:p w14:paraId="5A785CED"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2790" w:type="dxa"/>
            <w:tcBorders>
              <w:bottom w:val="nil"/>
            </w:tcBorders>
          </w:tcPr>
          <w:p w14:paraId="5691DBD8" w14:textId="77777777" w:rsidR="00E80B8A" w:rsidRPr="00610EAD" w:rsidRDefault="00E80B8A" w:rsidP="001661C3">
            <w:pPr>
              <w:spacing w:after="120"/>
              <w:ind w:left="-14" w:right="-14"/>
              <w:rPr>
                <w:rFonts w:ascii="Times New Roman" w:hAnsi="Times New Roman" w:cs="Times New Roman"/>
                <w:sz w:val="2"/>
                <w:szCs w:val="2"/>
              </w:rPr>
            </w:pPr>
          </w:p>
        </w:tc>
      </w:tr>
      <w:tr w:rsidR="00E80B8A" w:rsidRPr="000E0149" w14:paraId="5093C67C" w14:textId="77777777" w:rsidTr="0095499D">
        <w:trPr>
          <w:cantSplit/>
          <w:trHeight w:val="543"/>
        </w:trPr>
        <w:tc>
          <w:tcPr>
            <w:tcW w:w="1170" w:type="dxa"/>
            <w:vMerge/>
            <w:vAlign w:val="center"/>
          </w:tcPr>
          <w:p w14:paraId="3E2F262E"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31D88DC0"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BC2CCD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2632259A" w14:textId="3E940CC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6CD93EB6"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6547CE0A"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0EB854A4"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5D95F175" w14:textId="77777777" w:rsidTr="0095499D">
        <w:trPr>
          <w:cantSplit/>
          <w:trHeight w:hRule="exact" w:val="20"/>
        </w:trPr>
        <w:tc>
          <w:tcPr>
            <w:tcW w:w="1170" w:type="dxa"/>
            <w:vMerge w:val="restart"/>
            <w:vAlign w:val="center"/>
          </w:tcPr>
          <w:p w14:paraId="503251A5"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Chủ nhật</w:t>
            </w:r>
          </w:p>
          <w:p w14:paraId="35731589"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20/11/2022</w:t>
            </w:r>
          </w:p>
        </w:tc>
        <w:tc>
          <w:tcPr>
            <w:tcW w:w="934" w:type="dxa"/>
            <w:vMerge w:val="restart"/>
            <w:vAlign w:val="center"/>
          </w:tcPr>
          <w:p w14:paraId="1B0E0682"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041C659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507347A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71917330"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3FCF33E"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A0C86A3"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20BAF5C5" w14:textId="77777777" w:rsidTr="0095499D">
        <w:trPr>
          <w:cantSplit/>
          <w:trHeight w:val="543"/>
        </w:trPr>
        <w:tc>
          <w:tcPr>
            <w:tcW w:w="1170" w:type="dxa"/>
            <w:vMerge/>
            <w:vAlign w:val="center"/>
          </w:tcPr>
          <w:p w14:paraId="5C5CF1F7"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74BB701C"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5C8EB24"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2B7D8F75" w14:textId="59260A44"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0AF54F34"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7FEC2D3E"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22909BEF"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35848ADA" w14:textId="77777777" w:rsidTr="0095499D">
        <w:trPr>
          <w:cantSplit/>
          <w:trHeight w:hRule="exact" w:val="20"/>
        </w:trPr>
        <w:tc>
          <w:tcPr>
            <w:tcW w:w="1170" w:type="dxa"/>
            <w:vMerge/>
          </w:tcPr>
          <w:p w14:paraId="3F73472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447D9309"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207EA161"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3501C94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20945841"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60A81D0"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0C22FE5A"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1FD29B60" w14:textId="77777777" w:rsidTr="0095499D">
        <w:trPr>
          <w:cantSplit/>
          <w:trHeight w:val="532"/>
        </w:trPr>
        <w:tc>
          <w:tcPr>
            <w:tcW w:w="1170" w:type="dxa"/>
            <w:vMerge/>
          </w:tcPr>
          <w:p w14:paraId="38CFA3F7"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10D1FB3F"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tcBorders>
          </w:tcPr>
          <w:p w14:paraId="62A0626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tcBorders>
          </w:tcPr>
          <w:p w14:paraId="3BEDCDEB" w14:textId="1DC8820A"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tcBorders>
          </w:tcPr>
          <w:p w14:paraId="2D017D2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tcBorders>
          </w:tcPr>
          <w:p w14:paraId="2D2BE1C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tcBorders>
          </w:tcPr>
          <w:p w14:paraId="0781F64D" w14:textId="77777777" w:rsidR="00E80B8A" w:rsidRPr="000E0149" w:rsidRDefault="00E80B8A" w:rsidP="001661C3">
            <w:pPr>
              <w:spacing w:after="120"/>
              <w:ind w:left="-14" w:right="-14"/>
              <w:rPr>
                <w:rFonts w:ascii="Times New Roman" w:hAnsi="Times New Roman" w:cs="Times New Roman"/>
                <w:sz w:val="20"/>
                <w:szCs w:val="20"/>
              </w:rPr>
            </w:pPr>
          </w:p>
        </w:tc>
      </w:tr>
    </w:tbl>
    <w:tbl>
      <w:tblPr>
        <w:tblStyle w:val="TableGrid"/>
        <w:tblpPr w:leftFromText="180" w:rightFromText="180" w:vertAnchor="text" w:horzAnchor="margin" w:tblpY="388"/>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8190"/>
      </w:tblGrid>
      <w:tr w:rsidR="007931D2" w14:paraId="410FA537" w14:textId="77777777" w:rsidTr="007931D2">
        <w:trPr>
          <w:trHeight w:val="1756"/>
        </w:trPr>
        <w:tc>
          <w:tcPr>
            <w:tcW w:w="6660" w:type="dxa"/>
          </w:tcPr>
          <w:p w14:paraId="6D9F7C93" w14:textId="120905C6" w:rsidR="007931D2" w:rsidRDefault="007931D2" w:rsidP="007931D2">
            <w:pPr>
              <w:spacing w:after="120"/>
              <w:jc w:val="both"/>
              <w:rPr>
                <w:rFonts w:ascii="Times New Roman" w:hAnsi="Times New Roman"/>
              </w:rPr>
            </w:pPr>
          </w:p>
        </w:tc>
        <w:tc>
          <w:tcPr>
            <w:tcW w:w="8190" w:type="dxa"/>
          </w:tcPr>
          <w:p w14:paraId="7F38CCA4" w14:textId="291126C4" w:rsidR="007931D2" w:rsidRPr="007C2B2C" w:rsidRDefault="007931D2" w:rsidP="007931D2">
            <w:pPr>
              <w:spacing w:after="120"/>
              <w:jc w:val="center"/>
              <w:rPr>
                <w:rFonts w:ascii="Times New Roman" w:hAnsi="Times New Roman"/>
                <w:b/>
                <w:bCs/>
              </w:rPr>
            </w:pPr>
          </w:p>
        </w:tc>
      </w:tr>
    </w:tbl>
    <w:p w14:paraId="10420FB7" w14:textId="77777777" w:rsidR="00F030AA" w:rsidRDefault="00F030AA" w:rsidP="00E767A6">
      <w:pPr>
        <w:ind w:left="-180"/>
        <w:rPr>
          <w:sz w:val="20"/>
          <w:szCs w:val="20"/>
        </w:rPr>
      </w:pPr>
    </w:p>
    <w:p w14:paraId="5161A610" w14:textId="77777777" w:rsidR="0000168C" w:rsidRPr="00B12059" w:rsidRDefault="0000168C" w:rsidP="00E767A6">
      <w:pPr>
        <w:ind w:left="-180"/>
        <w:rPr>
          <w:sz w:val="20"/>
          <w:szCs w:val="20"/>
        </w:rPr>
      </w:pPr>
    </w:p>
    <w:sectPr w:rsidR="0000168C" w:rsidRPr="00B12059" w:rsidSect="00BB2008">
      <w:pgSz w:w="16839" w:h="11907" w:orient="landscape" w:code="9"/>
      <w:pgMar w:top="403" w:right="403" w:bottom="403" w:left="40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93647" w14:textId="77777777" w:rsidR="0046112D" w:rsidRDefault="0046112D" w:rsidP="00B37727">
      <w:pPr>
        <w:spacing w:after="0" w:line="240" w:lineRule="auto"/>
      </w:pPr>
      <w:r>
        <w:separator/>
      </w:r>
    </w:p>
  </w:endnote>
  <w:endnote w:type="continuationSeparator" w:id="0">
    <w:p w14:paraId="525548F2" w14:textId="77777777" w:rsidR="0046112D" w:rsidRDefault="0046112D" w:rsidP="00B37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A47EC" w14:textId="77777777" w:rsidR="0046112D" w:rsidRDefault="0046112D" w:rsidP="00B37727">
      <w:pPr>
        <w:spacing w:after="0" w:line="240" w:lineRule="auto"/>
      </w:pPr>
      <w:r>
        <w:separator/>
      </w:r>
    </w:p>
  </w:footnote>
  <w:footnote w:type="continuationSeparator" w:id="0">
    <w:p w14:paraId="57A49831" w14:textId="77777777" w:rsidR="0046112D" w:rsidRDefault="0046112D" w:rsidP="00B377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405131DE"/>
    <w:multiLevelType w:val="hybridMultilevel"/>
    <w:tmpl w:val="6FE65EDE"/>
    <w:lvl w:ilvl="0" w:tplc="E9028E3A">
      <w:start w:val="1"/>
      <w:numFmt w:val="upperRoman"/>
      <w:lvlText w:val="%1."/>
      <w:lvlJc w:val="righ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64D0460C"/>
    <w:multiLevelType w:val="hybridMultilevel"/>
    <w:tmpl w:val="63DAFDEA"/>
    <w:lvl w:ilvl="0" w:tplc="EBDCFA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168C"/>
    <w:rsid w:val="00003DD2"/>
    <w:rsid w:val="00006CD2"/>
    <w:rsid w:val="00011452"/>
    <w:rsid w:val="00012891"/>
    <w:rsid w:val="00022BB5"/>
    <w:rsid w:val="00033407"/>
    <w:rsid w:val="0003473D"/>
    <w:rsid w:val="00034A0C"/>
    <w:rsid w:val="00043795"/>
    <w:rsid w:val="00047E94"/>
    <w:rsid w:val="00066061"/>
    <w:rsid w:val="0008357E"/>
    <w:rsid w:val="000844B2"/>
    <w:rsid w:val="00093709"/>
    <w:rsid w:val="00095DE5"/>
    <w:rsid w:val="00097758"/>
    <w:rsid w:val="00097E27"/>
    <w:rsid w:val="000A027C"/>
    <w:rsid w:val="000A55D0"/>
    <w:rsid w:val="000C325E"/>
    <w:rsid w:val="000C671C"/>
    <w:rsid w:val="000D0335"/>
    <w:rsid w:val="000D08C8"/>
    <w:rsid w:val="000D19B8"/>
    <w:rsid w:val="000D2598"/>
    <w:rsid w:val="000D4DDA"/>
    <w:rsid w:val="000E0149"/>
    <w:rsid w:val="000E427E"/>
    <w:rsid w:val="000E5D22"/>
    <w:rsid w:val="000F5A1B"/>
    <w:rsid w:val="00100466"/>
    <w:rsid w:val="00102DE7"/>
    <w:rsid w:val="00104285"/>
    <w:rsid w:val="00114C7E"/>
    <w:rsid w:val="001211A9"/>
    <w:rsid w:val="0013050E"/>
    <w:rsid w:val="001360AE"/>
    <w:rsid w:val="001417E1"/>
    <w:rsid w:val="0014745C"/>
    <w:rsid w:val="001510D9"/>
    <w:rsid w:val="00152A98"/>
    <w:rsid w:val="00152FEA"/>
    <w:rsid w:val="00165174"/>
    <w:rsid w:val="001661C3"/>
    <w:rsid w:val="001703D1"/>
    <w:rsid w:val="001836CB"/>
    <w:rsid w:val="00184E90"/>
    <w:rsid w:val="00192E29"/>
    <w:rsid w:val="00195E74"/>
    <w:rsid w:val="001A2C18"/>
    <w:rsid w:val="001A3345"/>
    <w:rsid w:val="001A6514"/>
    <w:rsid w:val="001A7B47"/>
    <w:rsid w:val="001B574B"/>
    <w:rsid w:val="001C0384"/>
    <w:rsid w:val="001C182F"/>
    <w:rsid w:val="001D1A00"/>
    <w:rsid w:val="001D26F9"/>
    <w:rsid w:val="001D6063"/>
    <w:rsid w:val="001E3FDB"/>
    <w:rsid w:val="001E5E44"/>
    <w:rsid w:val="001E7502"/>
    <w:rsid w:val="001F1F68"/>
    <w:rsid w:val="001F5FEB"/>
    <w:rsid w:val="00203D4B"/>
    <w:rsid w:val="0020453E"/>
    <w:rsid w:val="00211663"/>
    <w:rsid w:val="00224DD9"/>
    <w:rsid w:val="00231C67"/>
    <w:rsid w:val="00231CB9"/>
    <w:rsid w:val="0024273F"/>
    <w:rsid w:val="00247A3C"/>
    <w:rsid w:val="00256650"/>
    <w:rsid w:val="002626E9"/>
    <w:rsid w:val="00263AE5"/>
    <w:rsid w:val="00263D2E"/>
    <w:rsid w:val="002712DD"/>
    <w:rsid w:val="00275AC9"/>
    <w:rsid w:val="00282C02"/>
    <w:rsid w:val="00284BE7"/>
    <w:rsid w:val="00284EBE"/>
    <w:rsid w:val="00285886"/>
    <w:rsid w:val="002859F5"/>
    <w:rsid w:val="00293644"/>
    <w:rsid w:val="00297A6B"/>
    <w:rsid w:val="002A1153"/>
    <w:rsid w:val="002A34F3"/>
    <w:rsid w:val="002A6462"/>
    <w:rsid w:val="002A6797"/>
    <w:rsid w:val="002A7CA1"/>
    <w:rsid w:val="002B0D5E"/>
    <w:rsid w:val="002B15B0"/>
    <w:rsid w:val="002B3CFA"/>
    <w:rsid w:val="002B5A86"/>
    <w:rsid w:val="002B5B9E"/>
    <w:rsid w:val="002C0866"/>
    <w:rsid w:val="002C5D9F"/>
    <w:rsid w:val="002C7AC9"/>
    <w:rsid w:val="002D00EB"/>
    <w:rsid w:val="002D3F91"/>
    <w:rsid w:val="002D46D3"/>
    <w:rsid w:val="002D7B77"/>
    <w:rsid w:val="002E3C40"/>
    <w:rsid w:val="002F3AAC"/>
    <w:rsid w:val="002F73EC"/>
    <w:rsid w:val="00300E86"/>
    <w:rsid w:val="00304845"/>
    <w:rsid w:val="00310DB8"/>
    <w:rsid w:val="003152C0"/>
    <w:rsid w:val="003244E2"/>
    <w:rsid w:val="00333828"/>
    <w:rsid w:val="00335678"/>
    <w:rsid w:val="003447F9"/>
    <w:rsid w:val="00360B8C"/>
    <w:rsid w:val="003648BA"/>
    <w:rsid w:val="00365306"/>
    <w:rsid w:val="00366D95"/>
    <w:rsid w:val="00387847"/>
    <w:rsid w:val="00392AA0"/>
    <w:rsid w:val="003A1E01"/>
    <w:rsid w:val="003A3337"/>
    <w:rsid w:val="003A6FA3"/>
    <w:rsid w:val="003C206D"/>
    <w:rsid w:val="003C2518"/>
    <w:rsid w:val="003C42E5"/>
    <w:rsid w:val="003C4E0E"/>
    <w:rsid w:val="003D0BB9"/>
    <w:rsid w:val="003D292F"/>
    <w:rsid w:val="003E4E1B"/>
    <w:rsid w:val="003F02EC"/>
    <w:rsid w:val="003F3F18"/>
    <w:rsid w:val="003F56AF"/>
    <w:rsid w:val="003F6A63"/>
    <w:rsid w:val="00412C2E"/>
    <w:rsid w:val="00412E36"/>
    <w:rsid w:val="004205A3"/>
    <w:rsid w:val="00423A71"/>
    <w:rsid w:val="00424214"/>
    <w:rsid w:val="00427FA7"/>
    <w:rsid w:val="0043161D"/>
    <w:rsid w:val="004502F9"/>
    <w:rsid w:val="00454B45"/>
    <w:rsid w:val="0046112D"/>
    <w:rsid w:val="0047604B"/>
    <w:rsid w:val="004856B9"/>
    <w:rsid w:val="004A0F74"/>
    <w:rsid w:val="004A13F5"/>
    <w:rsid w:val="004A3C6B"/>
    <w:rsid w:val="004A535A"/>
    <w:rsid w:val="004B011B"/>
    <w:rsid w:val="004B43C0"/>
    <w:rsid w:val="004B64BB"/>
    <w:rsid w:val="004C6769"/>
    <w:rsid w:val="004D15AA"/>
    <w:rsid w:val="004E403E"/>
    <w:rsid w:val="004E61C0"/>
    <w:rsid w:val="004F0743"/>
    <w:rsid w:val="00501179"/>
    <w:rsid w:val="00504E31"/>
    <w:rsid w:val="00504E68"/>
    <w:rsid w:val="00512CE6"/>
    <w:rsid w:val="00520808"/>
    <w:rsid w:val="00523AF2"/>
    <w:rsid w:val="00531392"/>
    <w:rsid w:val="00532A37"/>
    <w:rsid w:val="0053318B"/>
    <w:rsid w:val="005344B0"/>
    <w:rsid w:val="00536DA7"/>
    <w:rsid w:val="005378D4"/>
    <w:rsid w:val="00541CB3"/>
    <w:rsid w:val="00541FEF"/>
    <w:rsid w:val="00571792"/>
    <w:rsid w:val="00575538"/>
    <w:rsid w:val="00575BFC"/>
    <w:rsid w:val="005767DD"/>
    <w:rsid w:val="005800B9"/>
    <w:rsid w:val="005825A6"/>
    <w:rsid w:val="00586752"/>
    <w:rsid w:val="00587552"/>
    <w:rsid w:val="0059266D"/>
    <w:rsid w:val="00594F3D"/>
    <w:rsid w:val="0059515B"/>
    <w:rsid w:val="005A0FF5"/>
    <w:rsid w:val="005B4F3F"/>
    <w:rsid w:val="005D1EB0"/>
    <w:rsid w:val="005D3393"/>
    <w:rsid w:val="005D4429"/>
    <w:rsid w:val="005D46A6"/>
    <w:rsid w:val="005D4831"/>
    <w:rsid w:val="005D52A9"/>
    <w:rsid w:val="005E097B"/>
    <w:rsid w:val="005F0B4B"/>
    <w:rsid w:val="005F4117"/>
    <w:rsid w:val="00610E33"/>
    <w:rsid w:val="00610EAD"/>
    <w:rsid w:val="0061668E"/>
    <w:rsid w:val="00620103"/>
    <w:rsid w:val="006207EA"/>
    <w:rsid w:val="00620FA5"/>
    <w:rsid w:val="00623655"/>
    <w:rsid w:val="00624A49"/>
    <w:rsid w:val="00624C32"/>
    <w:rsid w:val="006267E0"/>
    <w:rsid w:val="00640C86"/>
    <w:rsid w:val="00642BDA"/>
    <w:rsid w:val="00643554"/>
    <w:rsid w:val="00643B66"/>
    <w:rsid w:val="00643E0D"/>
    <w:rsid w:val="00656345"/>
    <w:rsid w:val="00664C84"/>
    <w:rsid w:val="00694CF8"/>
    <w:rsid w:val="00695189"/>
    <w:rsid w:val="006957A8"/>
    <w:rsid w:val="00695BCF"/>
    <w:rsid w:val="006A3562"/>
    <w:rsid w:val="006A4DBC"/>
    <w:rsid w:val="006B1635"/>
    <w:rsid w:val="006B183F"/>
    <w:rsid w:val="006B490C"/>
    <w:rsid w:val="006B4FA0"/>
    <w:rsid w:val="006B5578"/>
    <w:rsid w:val="006C1B45"/>
    <w:rsid w:val="006C25F4"/>
    <w:rsid w:val="006C2D7F"/>
    <w:rsid w:val="006C3ACC"/>
    <w:rsid w:val="006C4118"/>
    <w:rsid w:val="006C60AE"/>
    <w:rsid w:val="006D1DDF"/>
    <w:rsid w:val="006D34B7"/>
    <w:rsid w:val="006E5789"/>
    <w:rsid w:val="006E7862"/>
    <w:rsid w:val="006F494D"/>
    <w:rsid w:val="00700B4D"/>
    <w:rsid w:val="00703357"/>
    <w:rsid w:val="0071201F"/>
    <w:rsid w:val="00712F2C"/>
    <w:rsid w:val="007142C1"/>
    <w:rsid w:val="0072403A"/>
    <w:rsid w:val="00725824"/>
    <w:rsid w:val="00733E85"/>
    <w:rsid w:val="007426A4"/>
    <w:rsid w:val="0075112E"/>
    <w:rsid w:val="00762481"/>
    <w:rsid w:val="0076320F"/>
    <w:rsid w:val="00763865"/>
    <w:rsid w:val="0076426F"/>
    <w:rsid w:val="007669BD"/>
    <w:rsid w:val="00772393"/>
    <w:rsid w:val="007931D2"/>
    <w:rsid w:val="007A0469"/>
    <w:rsid w:val="007A1F13"/>
    <w:rsid w:val="007A2351"/>
    <w:rsid w:val="007B1469"/>
    <w:rsid w:val="007C0CE3"/>
    <w:rsid w:val="007C2B2C"/>
    <w:rsid w:val="007D128D"/>
    <w:rsid w:val="007D251C"/>
    <w:rsid w:val="007D261B"/>
    <w:rsid w:val="007D4A7E"/>
    <w:rsid w:val="007D4F07"/>
    <w:rsid w:val="007D6153"/>
    <w:rsid w:val="007D73C5"/>
    <w:rsid w:val="007E152B"/>
    <w:rsid w:val="007F347A"/>
    <w:rsid w:val="007F44DE"/>
    <w:rsid w:val="007F45DF"/>
    <w:rsid w:val="007F7A4F"/>
    <w:rsid w:val="008044DD"/>
    <w:rsid w:val="00810DE2"/>
    <w:rsid w:val="00813802"/>
    <w:rsid w:val="00816F2B"/>
    <w:rsid w:val="0083319A"/>
    <w:rsid w:val="00833EAD"/>
    <w:rsid w:val="00840AB3"/>
    <w:rsid w:val="00841DED"/>
    <w:rsid w:val="00856519"/>
    <w:rsid w:val="00860146"/>
    <w:rsid w:val="00861838"/>
    <w:rsid w:val="00863265"/>
    <w:rsid w:val="00867707"/>
    <w:rsid w:val="00882C8D"/>
    <w:rsid w:val="00886D70"/>
    <w:rsid w:val="008918DD"/>
    <w:rsid w:val="00892F53"/>
    <w:rsid w:val="008A0639"/>
    <w:rsid w:val="008A0DBF"/>
    <w:rsid w:val="008A0E25"/>
    <w:rsid w:val="008A62B2"/>
    <w:rsid w:val="008A63EC"/>
    <w:rsid w:val="008A79DC"/>
    <w:rsid w:val="008B69D4"/>
    <w:rsid w:val="008B7170"/>
    <w:rsid w:val="008D001F"/>
    <w:rsid w:val="008D6CC7"/>
    <w:rsid w:val="008E4D6E"/>
    <w:rsid w:val="008F0616"/>
    <w:rsid w:val="008F2145"/>
    <w:rsid w:val="008F49B9"/>
    <w:rsid w:val="008F544C"/>
    <w:rsid w:val="008F6374"/>
    <w:rsid w:val="009023DA"/>
    <w:rsid w:val="009204C3"/>
    <w:rsid w:val="009227A2"/>
    <w:rsid w:val="00930803"/>
    <w:rsid w:val="00931C13"/>
    <w:rsid w:val="009334FE"/>
    <w:rsid w:val="009371B8"/>
    <w:rsid w:val="00943A6B"/>
    <w:rsid w:val="0095499D"/>
    <w:rsid w:val="009643C1"/>
    <w:rsid w:val="00967449"/>
    <w:rsid w:val="00972FB9"/>
    <w:rsid w:val="00992BBE"/>
    <w:rsid w:val="009A3004"/>
    <w:rsid w:val="009B113B"/>
    <w:rsid w:val="009B40F6"/>
    <w:rsid w:val="009B6099"/>
    <w:rsid w:val="009D0F73"/>
    <w:rsid w:val="009D3D0B"/>
    <w:rsid w:val="009E2D19"/>
    <w:rsid w:val="009E7CD0"/>
    <w:rsid w:val="009F08FB"/>
    <w:rsid w:val="009F2EF0"/>
    <w:rsid w:val="009F57AF"/>
    <w:rsid w:val="009F71F6"/>
    <w:rsid w:val="00A00D40"/>
    <w:rsid w:val="00A05CF3"/>
    <w:rsid w:val="00A075DA"/>
    <w:rsid w:val="00A11995"/>
    <w:rsid w:val="00A127BB"/>
    <w:rsid w:val="00A21516"/>
    <w:rsid w:val="00A24F20"/>
    <w:rsid w:val="00A36F2D"/>
    <w:rsid w:val="00A51764"/>
    <w:rsid w:val="00A55533"/>
    <w:rsid w:val="00A57035"/>
    <w:rsid w:val="00A5760E"/>
    <w:rsid w:val="00A64F40"/>
    <w:rsid w:val="00A77948"/>
    <w:rsid w:val="00A92223"/>
    <w:rsid w:val="00A96D48"/>
    <w:rsid w:val="00AB2E10"/>
    <w:rsid w:val="00AB7D05"/>
    <w:rsid w:val="00AC2AEE"/>
    <w:rsid w:val="00AC424B"/>
    <w:rsid w:val="00AD70C2"/>
    <w:rsid w:val="00AF1BD2"/>
    <w:rsid w:val="00AF4C62"/>
    <w:rsid w:val="00B04DCC"/>
    <w:rsid w:val="00B068C7"/>
    <w:rsid w:val="00B10AC6"/>
    <w:rsid w:val="00B12059"/>
    <w:rsid w:val="00B13EE2"/>
    <w:rsid w:val="00B22629"/>
    <w:rsid w:val="00B24098"/>
    <w:rsid w:val="00B248FF"/>
    <w:rsid w:val="00B31B9D"/>
    <w:rsid w:val="00B33EF6"/>
    <w:rsid w:val="00B37727"/>
    <w:rsid w:val="00B43813"/>
    <w:rsid w:val="00B442BB"/>
    <w:rsid w:val="00B46B08"/>
    <w:rsid w:val="00B52AAF"/>
    <w:rsid w:val="00B6699D"/>
    <w:rsid w:val="00B67077"/>
    <w:rsid w:val="00B86416"/>
    <w:rsid w:val="00B867C3"/>
    <w:rsid w:val="00BA1C6A"/>
    <w:rsid w:val="00BA72E3"/>
    <w:rsid w:val="00BB2008"/>
    <w:rsid w:val="00BB74CA"/>
    <w:rsid w:val="00BC43F8"/>
    <w:rsid w:val="00BC4B1E"/>
    <w:rsid w:val="00BD21A4"/>
    <w:rsid w:val="00BD541B"/>
    <w:rsid w:val="00BE0256"/>
    <w:rsid w:val="00C01F26"/>
    <w:rsid w:val="00C1114B"/>
    <w:rsid w:val="00C16550"/>
    <w:rsid w:val="00C322EC"/>
    <w:rsid w:val="00C4034C"/>
    <w:rsid w:val="00C44DDB"/>
    <w:rsid w:val="00C51A85"/>
    <w:rsid w:val="00C56D5D"/>
    <w:rsid w:val="00C62E33"/>
    <w:rsid w:val="00C85D60"/>
    <w:rsid w:val="00C904A6"/>
    <w:rsid w:val="00C90E4A"/>
    <w:rsid w:val="00C9132B"/>
    <w:rsid w:val="00CA23A6"/>
    <w:rsid w:val="00CA5B86"/>
    <w:rsid w:val="00CB1CB5"/>
    <w:rsid w:val="00CC4808"/>
    <w:rsid w:val="00CD1272"/>
    <w:rsid w:val="00CD3134"/>
    <w:rsid w:val="00CE16C7"/>
    <w:rsid w:val="00CE4AC3"/>
    <w:rsid w:val="00CF2D3A"/>
    <w:rsid w:val="00CF4376"/>
    <w:rsid w:val="00CF4A2A"/>
    <w:rsid w:val="00CF5EAD"/>
    <w:rsid w:val="00CF6D3E"/>
    <w:rsid w:val="00D0361E"/>
    <w:rsid w:val="00D052B2"/>
    <w:rsid w:val="00D07D78"/>
    <w:rsid w:val="00D1112F"/>
    <w:rsid w:val="00D1564D"/>
    <w:rsid w:val="00D311E0"/>
    <w:rsid w:val="00D42D38"/>
    <w:rsid w:val="00D46B09"/>
    <w:rsid w:val="00D475BC"/>
    <w:rsid w:val="00D501EB"/>
    <w:rsid w:val="00D56BA3"/>
    <w:rsid w:val="00D72629"/>
    <w:rsid w:val="00D76A0F"/>
    <w:rsid w:val="00D80489"/>
    <w:rsid w:val="00D83335"/>
    <w:rsid w:val="00D84F17"/>
    <w:rsid w:val="00D851D4"/>
    <w:rsid w:val="00D862CF"/>
    <w:rsid w:val="00D87B94"/>
    <w:rsid w:val="00D90CF0"/>
    <w:rsid w:val="00D9226D"/>
    <w:rsid w:val="00D9304C"/>
    <w:rsid w:val="00DA265B"/>
    <w:rsid w:val="00DA26FC"/>
    <w:rsid w:val="00DA4DE7"/>
    <w:rsid w:val="00DB73EB"/>
    <w:rsid w:val="00DB7CE4"/>
    <w:rsid w:val="00DD542E"/>
    <w:rsid w:val="00DE4BBF"/>
    <w:rsid w:val="00DF7D62"/>
    <w:rsid w:val="00DF7F72"/>
    <w:rsid w:val="00E10D54"/>
    <w:rsid w:val="00E12495"/>
    <w:rsid w:val="00E1293E"/>
    <w:rsid w:val="00E12A1C"/>
    <w:rsid w:val="00E1573B"/>
    <w:rsid w:val="00E20B56"/>
    <w:rsid w:val="00E219CB"/>
    <w:rsid w:val="00E22F18"/>
    <w:rsid w:val="00E31F2D"/>
    <w:rsid w:val="00E329AF"/>
    <w:rsid w:val="00E35D86"/>
    <w:rsid w:val="00E35E39"/>
    <w:rsid w:val="00E415F3"/>
    <w:rsid w:val="00E41952"/>
    <w:rsid w:val="00E56BC9"/>
    <w:rsid w:val="00E63737"/>
    <w:rsid w:val="00E64A74"/>
    <w:rsid w:val="00E65287"/>
    <w:rsid w:val="00E73257"/>
    <w:rsid w:val="00E7485D"/>
    <w:rsid w:val="00E767A6"/>
    <w:rsid w:val="00E80B8A"/>
    <w:rsid w:val="00E979F6"/>
    <w:rsid w:val="00EA3060"/>
    <w:rsid w:val="00EA3A11"/>
    <w:rsid w:val="00EC6BEA"/>
    <w:rsid w:val="00ED16E5"/>
    <w:rsid w:val="00ED1E6C"/>
    <w:rsid w:val="00ED75C1"/>
    <w:rsid w:val="00EF0FB8"/>
    <w:rsid w:val="00EF6686"/>
    <w:rsid w:val="00F030AA"/>
    <w:rsid w:val="00F04516"/>
    <w:rsid w:val="00F15CA2"/>
    <w:rsid w:val="00F31EA0"/>
    <w:rsid w:val="00F33333"/>
    <w:rsid w:val="00F41A91"/>
    <w:rsid w:val="00F52453"/>
    <w:rsid w:val="00F53E77"/>
    <w:rsid w:val="00F54CCD"/>
    <w:rsid w:val="00F54F1E"/>
    <w:rsid w:val="00F67126"/>
    <w:rsid w:val="00F67EED"/>
    <w:rsid w:val="00F73FD4"/>
    <w:rsid w:val="00F7779F"/>
    <w:rsid w:val="00F8530E"/>
    <w:rsid w:val="00F864DD"/>
    <w:rsid w:val="00F86571"/>
    <w:rsid w:val="00F97984"/>
    <w:rsid w:val="00F97FE7"/>
    <w:rsid w:val="00FA2049"/>
    <w:rsid w:val="00FA72A0"/>
    <w:rsid w:val="00FB12D5"/>
    <w:rsid w:val="00FB4FD1"/>
    <w:rsid w:val="00FC7296"/>
    <w:rsid w:val="00FD5B43"/>
    <w:rsid w:val="00FD7388"/>
    <w:rsid w:val="00FF135C"/>
    <w:rsid w:val="00FF2A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8F89"/>
  <w15:docId w15:val="{BC2B4EF0-0DFE-42B6-AD7E-53B3007F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character" w:styleId="CommentReference">
    <w:name w:val="annotation reference"/>
    <w:basedOn w:val="DefaultParagraphFont"/>
    <w:uiPriority w:val="99"/>
    <w:semiHidden/>
    <w:unhideWhenUsed/>
    <w:rsid w:val="00454B45"/>
    <w:rPr>
      <w:sz w:val="16"/>
      <w:szCs w:val="16"/>
    </w:rPr>
  </w:style>
  <w:style w:type="paragraph" w:styleId="CommentText">
    <w:name w:val="annotation text"/>
    <w:basedOn w:val="Normal"/>
    <w:link w:val="CommentTextChar"/>
    <w:uiPriority w:val="99"/>
    <w:semiHidden/>
    <w:unhideWhenUsed/>
    <w:rsid w:val="00454B45"/>
    <w:pPr>
      <w:spacing w:line="240" w:lineRule="auto"/>
    </w:pPr>
    <w:rPr>
      <w:sz w:val="20"/>
      <w:szCs w:val="20"/>
    </w:rPr>
  </w:style>
  <w:style w:type="character" w:customStyle="1" w:styleId="CommentTextChar">
    <w:name w:val="Comment Text Char"/>
    <w:basedOn w:val="DefaultParagraphFont"/>
    <w:link w:val="CommentText"/>
    <w:uiPriority w:val="99"/>
    <w:semiHidden/>
    <w:rsid w:val="00454B45"/>
    <w:rPr>
      <w:rFonts w:ascii="Calibri" w:eastAsia="Times New Roman"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454B45"/>
    <w:rPr>
      <w:b/>
      <w:bCs/>
    </w:rPr>
  </w:style>
  <w:style w:type="character" w:customStyle="1" w:styleId="CommentSubjectChar">
    <w:name w:val="Comment Subject Char"/>
    <w:basedOn w:val="CommentTextChar"/>
    <w:link w:val="CommentSubject"/>
    <w:uiPriority w:val="99"/>
    <w:semiHidden/>
    <w:rsid w:val="00454B45"/>
    <w:rPr>
      <w:rFonts w:ascii="Calibri" w:eastAsia="Times New Roman" w:hAnsi="Calibri" w:cs="Calibri"/>
      <w:b/>
      <w:bCs/>
      <w:sz w:val="20"/>
      <w:szCs w:val="20"/>
      <w:lang w:val="en-US"/>
    </w:rPr>
  </w:style>
  <w:style w:type="paragraph" w:styleId="BalloonText">
    <w:name w:val="Balloon Text"/>
    <w:basedOn w:val="Normal"/>
    <w:link w:val="BalloonTextChar"/>
    <w:uiPriority w:val="99"/>
    <w:semiHidden/>
    <w:unhideWhenUsed/>
    <w:rsid w:val="00454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B45"/>
    <w:rPr>
      <w:rFonts w:ascii="Segoe UI" w:eastAsia="Times New Roman" w:hAnsi="Segoe UI" w:cs="Segoe UI"/>
      <w:sz w:val="18"/>
      <w:szCs w:val="18"/>
      <w:lang w:val="en-US"/>
    </w:rPr>
  </w:style>
  <w:style w:type="table" w:customStyle="1" w:styleId="TableGrid1">
    <w:name w:val="Table Grid1"/>
    <w:basedOn w:val="TableNormal"/>
    <w:next w:val="TableGrid"/>
    <w:uiPriority w:val="39"/>
    <w:rsid w:val="001D26F9"/>
    <w:pPr>
      <w:spacing w:after="0" w:line="240" w:lineRule="auto"/>
    </w:pPr>
    <w:rPr>
      <w:rFonts w:eastAsia="Times New Roman"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67A6"/>
    <w:pPr>
      <w:ind w:left="720"/>
      <w:contextualSpacing/>
    </w:pPr>
  </w:style>
  <w:style w:type="paragraph" w:styleId="Header">
    <w:name w:val="header"/>
    <w:basedOn w:val="Normal"/>
    <w:link w:val="HeaderChar"/>
    <w:uiPriority w:val="99"/>
    <w:unhideWhenUsed/>
    <w:rsid w:val="00B37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727"/>
    <w:rPr>
      <w:rFonts w:ascii="Calibri" w:eastAsia="Times New Roman" w:hAnsi="Calibri" w:cs="Calibri"/>
      <w:lang w:val="en-US"/>
    </w:rPr>
  </w:style>
  <w:style w:type="paragraph" w:styleId="Footer">
    <w:name w:val="footer"/>
    <w:basedOn w:val="Normal"/>
    <w:link w:val="FooterChar"/>
    <w:uiPriority w:val="99"/>
    <w:unhideWhenUsed/>
    <w:rsid w:val="00B37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727"/>
    <w:rPr>
      <w:rFonts w:ascii="Calibri" w:eastAsia="Times New Roman" w:hAnsi="Calibri" w:cs="Calibri"/>
      <w:lang w:val="en-US"/>
    </w:r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DB84B-A19A-4F92-A0FD-20ED388F4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XDocReport</Template>
  <TotalTime>4</TotalTime>
  <Pages>3</Pages>
  <Words>1150</Words>
  <Characters>4512</Characters>
  <Application>Microsoft Office Word</Application>
  <DocSecurity>0</DocSecurity>
  <Lines>415</Lines>
  <Paragraphs>134</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Le Dang Le</cp:lastModifiedBy>
  <cp:revision>11</cp:revision>
  <dcterms:created xsi:type="dcterms:W3CDTF">2018-12-01T01:18:00Z</dcterms:created>
  <dcterms:modified xsi:type="dcterms:W3CDTF">2022-11-14T02:33:00Z</dcterms:modified>
</cp:coreProperties>
</file>