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0C534FD9" w14:textId="77777777" w:rsidR="001979E5"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ỦY BAN NHÂN DÂN</w:t>
            </w:r>
          </w:p>
          <w:p w14:paraId="14096A07" w14:textId="732AFABD"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 xml:space="preserve"> THÀNH PHỐ HỒ CHÍ MINH</w:t>
            </w:r>
          </w:p>
          <w:p w14:paraId="52E22CBB" w14:textId="77777777" w:rsidR="001979E5"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49DAD661"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52</w:t>
            </w:r>
            <w:r>
              <w:rPr>
                <w:rFonts w:ascii="Times New Roman" w:hAnsi="Times New Roman"/>
                <w:b/>
                <w:bCs/>
                <w:i/>
                <w:iCs/>
                <w:color w:val="000000"/>
              </w:rPr>
              <w:t xml:space="preserve">, từ ngày </w:t>
            </w:r>
            <w:r>
              <w:rPr>
                <w:rFonts w:ascii="Times New Roman" w:hAnsi="Times New Roman"/>
                <w:b/>
                <w:bCs/>
                <w:i/>
                <w:iCs/>
                <w:noProof/>
                <w:color w:val="000000"/>
              </w:rPr>
              <w:t>19/12/2022</w:t>
            </w:r>
            <w:r>
              <w:rPr>
                <w:rFonts w:ascii="Times New Roman" w:hAnsi="Times New Roman"/>
                <w:b/>
                <w:bCs/>
                <w:i/>
                <w:iCs/>
                <w:color w:val="000000"/>
              </w:rPr>
              <w:t xml:space="preserve"> đến ngày </w:t>
            </w:r>
            <w:r>
              <w:rPr>
                <w:rFonts w:ascii="Times New Roman" w:hAnsi="Times New Roman"/>
                <w:b/>
                <w:bCs/>
                <w:i/>
                <w:iCs/>
                <w:noProof/>
                <w:color w:val="000000"/>
              </w:rPr>
              <w:t>25/12/2022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19/12/2022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NLĐ Khối cơ quan 176 Hai Bà Trưng, 186 Nguyễn Văn Thủ</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A6A3408" w14:textId="77777777" w:rsidTr="0095499D">
        <w:trPr>
          <w:cantSplit/>
          <w:trHeight w:val="52"/>
        </w:trPr>
        <w:tc>
          <w:tcPr>
            <w:tcW w:w="1170" w:type="dxa"/>
            <w:vMerge/>
            <w:vAlign w:val="center"/>
          </w:tcPr>
          <w:p w14:paraId="70C9441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445814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97E5AE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F71904D"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Triển khai phần mềm QLVB-HCSV-LCT tại TTKN.</w:t>
            </w:r>
          </w:p>
        </w:tc>
        <w:tc>
          <w:tcPr>
            <w:tcW w:w="3240" w:type="dxa"/>
            <w:tcBorders>
              <w:top w:val="nil"/>
              <w:bottom w:val="single" w:sz="4" w:space="0" w:color="auto"/>
            </w:tcBorders>
          </w:tcPr>
          <w:p w14:paraId="72B9D20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TTKN</w:t>
            </w:r>
          </w:p>
        </w:tc>
        <w:tc>
          <w:tcPr>
            <w:tcW w:w="2790" w:type="dxa"/>
            <w:tcBorders>
              <w:top w:val="nil"/>
              <w:bottom w:val="single" w:sz="4" w:space="0" w:color="auto"/>
            </w:tcBorders>
          </w:tcPr>
          <w:p w14:paraId="5DBA704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w:t>
            </w:r>
          </w:p>
        </w:tc>
        <w:tc>
          <w:tcPr>
            <w:tcW w:w="2790" w:type="dxa"/>
            <w:tcBorders>
              <w:top w:val="nil"/>
              <w:bottom w:val="single" w:sz="4" w:space="0" w:color="auto"/>
            </w:tcBorders>
          </w:tcPr>
          <w:p w14:paraId="5471BCF0"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B1B81C2" w14:textId="77777777" w:rsidTr="0095499D">
        <w:trPr>
          <w:cantSplit/>
          <w:trHeight w:val="52"/>
        </w:trPr>
        <w:tc>
          <w:tcPr>
            <w:tcW w:w="1170" w:type="dxa"/>
            <w:vMerge/>
            <w:vAlign w:val="center"/>
          </w:tcPr>
          <w:p w14:paraId="475ADF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43D7EC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63672F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31E618B2"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kiểm điểm, đánh giá Chi bộ Trung tâm giống cây trồng, vật nuôi và thủy sản.</w:t>
            </w:r>
          </w:p>
        </w:tc>
        <w:tc>
          <w:tcPr>
            <w:tcW w:w="3240" w:type="dxa"/>
            <w:tcBorders>
              <w:top w:val="nil"/>
              <w:bottom w:val="single" w:sz="4" w:space="0" w:color="auto"/>
            </w:tcBorders>
          </w:tcPr>
          <w:p w14:paraId="634E34C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toàn thể đảng viên Chi bộ TTGCTVNTS</w:t>
            </w:r>
          </w:p>
        </w:tc>
        <w:tc>
          <w:tcPr>
            <w:tcW w:w="2790" w:type="dxa"/>
            <w:tcBorders>
              <w:top w:val="nil"/>
              <w:bottom w:val="single" w:sz="4" w:space="0" w:color="auto"/>
            </w:tcBorders>
          </w:tcPr>
          <w:p w14:paraId="4A4AFD5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39E61760"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Cấp ủy Chi bộ TTGCTVNTS</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đánh giá phạm vi ảnh hướng sáng kiến cấp Sở và cấp Thành p</w:t>
            </w:r>
            <w:bookmarkStart w:id="0" w:name="_GoBack"/>
            <w:bookmarkEnd w:id="0"/>
            <w:r w:rsidR="0003473D" w:rsidRPr="000E0149">
              <w:rPr>
                <w:rFonts w:ascii="Times New Roman" w:hAnsi="Times New Roman" w:cs="Times New Roman"/>
                <w:noProof/>
                <w:sz w:val="20"/>
                <w:szCs w:val="20"/>
              </w:rPr>
              <w:t>hố.</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A. Trọng - PGĐ Sở, A. Thi - TP. TCCB; A. Sang - PCVP Sở, A. Sơn - TP. KHCN; C. Hà - P.KHCN, Nhóm 1: 13g30-14g30: CCCNTY, CCTS, CCTL, Nhóm 2: 14g30 - 15g30:  TTG CT-VN-TS, TTKN, TTTV, TTCNSH, Nhóm 3: 15g30 - 16g30: VPĐP NTM, BQLDACN, BQLR , Cty Hùng Vương, Khối CQ VPS, Khối CQ VP Sở gồm: P.TCCB, P. Thanh tra, P.KHTC, P.KHCN, VP Sở, Các đơn vị nhóm 1 - 2 - 3 tham dự trực tuyến</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chuẩn bị tài liệu</w:t>
            </w:r>
          </w:p>
        </w:tc>
      </w:tr>
      <w:tr w:rsidR="0003473D" w:rsidRPr="000E0149" w14:paraId="65F9FDA4" w14:textId="77777777" w:rsidTr="0095499D">
        <w:trPr>
          <w:cantSplit/>
          <w:trHeight w:val="115"/>
        </w:trPr>
        <w:tc>
          <w:tcPr>
            <w:tcW w:w="1170" w:type="dxa"/>
            <w:vMerge/>
            <w:vAlign w:val="center"/>
          </w:tcPr>
          <w:p w14:paraId="794DDF0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B72949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5BB5EC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702F4CFB"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Họp kiểm điểm, đánh giá phân loại đảng viên Chi bộ Văn phòng Sở năm 2022.</w:t>
            </w:r>
          </w:p>
        </w:tc>
        <w:tc>
          <w:tcPr>
            <w:tcW w:w="3240" w:type="dxa"/>
            <w:tcBorders>
              <w:top w:val="nil"/>
              <w:bottom w:val="single" w:sz="4" w:space="0" w:color="auto"/>
            </w:tcBorders>
          </w:tcPr>
          <w:p w14:paraId="61A939D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bộ Văn phòng Sở</w:t>
            </w:r>
          </w:p>
        </w:tc>
        <w:tc>
          <w:tcPr>
            <w:tcW w:w="2790" w:type="dxa"/>
            <w:tcBorders>
              <w:top w:val="nil"/>
              <w:bottom w:val="single" w:sz="4" w:space="0" w:color="auto"/>
            </w:tcBorders>
          </w:tcPr>
          <w:p w14:paraId="341C9BF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8970DD2"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5D9E871" w14:textId="77777777" w:rsidTr="0095499D">
        <w:trPr>
          <w:cantSplit/>
          <w:trHeight w:val="115"/>
        </w:trPr>
        <w:tc>
          <w:tcPr>
            <w:tcW w:w="1170" w:type="dxa"/>
            <w:vMerge/>
            <w:vAlign w:val="center"/>
          </w:tcPr>
          <w:p w14:paraId="428459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A7B327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34BD6C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F7A3D38"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Triển khai phần mềm QLVB-HCSV-LCT tại TTTVHTNN.</w:t>
            </w:r>
          </w:p>
        </w:tc>
        <w:tc>
          <w:tcPr>
            <w:tcW w:w="3240" w:type="dxa"/>
            <w:tcBorders>
              <w:top w:val="nil"/>
              <w:bottom w:val="single" w:sz="4" w:space="0" w:color="auto"/>
            </w:tcBorders>
          </w:tcPr>
          <w:p w14:paraId="6F8B736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TTTVHTNN</w:t>
            </w:r>
          </w:p>
        </w:tc>
        <w:tc>
          <w:tcPr>
            <w:tcW w:w="2790" w:type="dxa"/>
            <w:tcBorders>
              <w:top w:val="nil"/>
              <w:bottom w:val="single" w:sz="4" w:space="0" w:color="auto"/>
            </w:tcBorders>
          </w:tcPr>
          <w:p w14:paraId="53D6D2A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TTTVHTNN</w:t>
            </w:r>
          </w:p>
        </w:tc>
        <w:tc>
          <w:tcPr>
            <w:tcW w:w="2790" w:type="dxa"/>
            <w:tcBorders>
              <w:top w:val="nil"/>
              <w:bottom w:val="single" w:sz="4" w:space="0" w:color="auto"/>
            </w:tcBorders>
          </w:tcPr>
          <w:p w14:paraId="735CB007"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739D55" w14:textId="77777777" w:rsidTr="0095499D">
        <w:trPr>
          <w:cantSplit/>
          <w:trHeight w:val="115"/>
        </w:trPr>
        <w:tc>
          <w:tcPr>
            <w:tcW w:w="1170" w:type="dxa"/>
            <w:vMerge/>
            <w:vAlign w:val="center"/>
          </w:tcPr>
          <w:p w14:paraId="53B70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E8BE97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8887C6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71882A2"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Họp kiểm điểm đảng viên chi bộ QLĐT.</w:t>
            </w:r>
          </w:p>
        </w:tc>
        <w:tc>
          <w:tcPr>
            <w:tcW w:w="3240" w:type="dxa"/>
            <w:tcBorders>
              <w:top w:val="nil"/>
              <w:bottom w:val="single" w:sz="4" w:space="0" w:color="auto"/>
            </w:tcBorders>
          </w:tcPr>
          <w:p w14:paraId="4258622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Bí thư Đảng ủy Sở, Đảng viên chi bộ QLĐT</w:t>
            </w:r>
          </w:p>
        </w:tc>
        <w:tc>
          <w:tcPr>
            <w:tcW w:w="2790" w:type="dxa"/>
            <w:tcBorders>
              <w:top w:val="nil"/>
              <w:bottom w:val="single" w:sz="4" w:space="0" w:color="auto"/>
            </w:tcBorders>
          </w:tcPr>
          <w:p w14:paraId="53BB7D0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5AB8CBE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20/12/2022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triển khai nhiệm vụ phát triển kinh tế - xã hội năm 2023. (theo giấy mời số 1856/GM-UBND ngày 13/12/2022 của UBNDTP).</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Lãnh đạo P. KHTC tham dự</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Thành phố số 111 Bà Huyện Thanh Quan, Quận 3</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7BCC1EC" w14:textId="77777777" w:rsidTr="0095499D">
        <w:trPr>
          <w:cantSplit/>
          <w:trHeight w:val="115"/>
        </w:trPr>
        <w:tc>
          <w:tcPr>
            <w:tcW w:w="1170" w:type="dxa"/>
            <w:vMerge/>
            <w:vAlign w:val="center"/>
          </w:tcPr>
          <w:p w14:paraId="3467B11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902099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E36A2D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1123321"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viên chức và người lao động Ban Quản lý Rừng phòng hộ Bình Chánh - Củ Chi năm 2023.</w:t>
            </w:r>
          </w:p>
        </w:tc>
        <w:tc>
          <w:tcPr>
            <w:tcW w:w="3240" w:type="dxa"/>
            <w:tcBorders>
              <w:top w:val="nil"/>
              <w:bottom w:val="single" w:sz="4" w:space="0" w:color="auto"/>
            </w:tcBorders>
          </w:tcPr>
          <w:p w14:paraId="324039B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Phó Giám đốc Sở, BTV Công đoàn Sở, Toàn thể viên chức và người lao động BQL rừng Phòng hộ BC-CC và theo thư mời</w:t>
            </w:r>
          </w:p>
        </w:tc>
        <w:tc>
          <w:tcPr>
            <w:tcW w:w="2790" w:type="dxa"/>
            <w:tcBorders>
              <w:top w:val="nil"/>
              <w:bottom w:val="single" w:sz="4" w:space="0" w:color="auto"/>
            </w:tcBorders>
          </w:tcPr>
          <w:p w14:paraId="64F36C0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Ban Quản lý Rừng phòng hộ Bình Chánh - Củ Chi</w:t>
            </w:r>
          </w:p>
        </w:tc>
        <w:tc>
          <w:tcPr>
            <w:tcW w:w="2790" w:type="dxa"/>
            <w:tcBorders>
              <w:top w:val="nil"/>
              <w:bottom w:val="single" w:sz="4" w:space="0" w:color="auto"/>
            </w:tcBorders>
          </w:tcPr>
          <w:p w14:paraId="69839374"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FB3D724" w14:textId="77777777" w:rsidTr="0095499D">
        <w:trPr>
          <w:cantSplit/>
          <w:trHeight w:val="115"/>
        </w:trPr>
        <w:tc>
          <w:tcPr>
            <w:tcW w:w="1170" w:type="dxa"/>
            <w:vMerge/>
            <w:vAlign w:val="center"/>
          </w:tcPr>
          <w:p w14:paraId="1F68737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521A7D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731C61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B8A37E7"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Triển khai phần mềm QLVB-HCSV-LCT tại TTCNSH.</w:t>
            </w:r>
          </w:p>
        </w:tc>
        <w:tc>
          <w:tcPr>
            <w:tcW w:w="3240" w:type="dxa"/>
            <w:tcBorders>
              <w:top w:val="nil"/>
              <w:bottom w:val="single" w:sz="4" w:space="0" w:color="auto"/>
            </w:tcBorders>
          </w:tcPr>
          <w:p w14:paraId="108F6C0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TTCNSH</w:t>
            </w:r>
          </w:p>
        </w:tc>
        <w:tc>
          <w:tcPr>
            <w:tcW w:w="2790" w:type="dxa"/>
            <w:tcBorders>
              <w:top w:val="nil"/>
              <w:bottom w:val="single" w:sz="4" w:space="0" w:color="auto"/>
            </w:tcBorders>
          </w:tcPr>
          <w:p w14:paraId="692F99C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c>
          <w:tcPr>
            <w:tcW w:w="2790" w:type="dxa"/>
            <w:tcBorders>
              <w:top w:val="nil"/>
              <w:bottom w:val="single" w:sz="4" w:space="0" w:color="auto"/>
            </w:tcBorders>
          </w:tcPr>
          <w:p w14:paraId="622BA708"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21/12/2022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Kiểm điểm tập thể thành viên Ban Giám đốc Sở năm 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Giám đốc Sở; đại diện BTC Thành ủy, UBKT Thành ủy; Đảng ủy Khối Dân - Chính - Đảng, Đại diện Sở Nội vụ, BCH Đảng bộ Sở; Chủ tịch Công đoàn Sở, Chủ tịch Hội cựu chiến binh Sở, Bí thư Đoàn Thanh niên , Trưởng phòng ban, đơn vị trực thuộc Sở.</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Hội nghị kiểm điểm tập thể và cá nhân BCH Đảng bộ Sở năm 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diện Đảng ủy Khối Dân - Chính - Đảng, Ban Giám đốc Sở, BCH Đảng bộ</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38D98D7" w14:textId="77777777" w:rsidTr="0095499D">
        <w:trPr>
          <w:cantSplit/>
          <w:trHeight w:val="115"/>
        </w:trPr>
        <w:tc>
          <w:tcPr>
            <w:tcW w:w="1170" w:type="dxa"/>
            <w:vMerge/>
            <w:vAlign w:val="center"/>
          </w:tcPr>
          <w:p w14:paraId="715155D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58582506"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8914F4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99BAA3F"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Hội nghị Viên chức và Người lao động của Trung tâm Tư vấn và Hỗ trợ Nông nghiệp năm 2023.</w:t>
            </w:r>
          </w:p>
        </w:tc>
        <w:tc>
          <w:tcPr>
            <w:tcW w:w="3240" w:type="dxa"/>
            <w:tcBorders>
              <w:top w:val="nil"/>
              <w:bottom w:val="single" w:sz="4" w:space="0" w:color="auto"/>
            </w:tcBorders>
          </w:tcPr>
          <w:p w14:paraId="33DED6A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A.Phú-PGĐ Sở, BCH-CĐ Sở Nông nghiệp, Toàn thể VC-NLĐ của TTTV và theo thư mời</w:t>
            </w:r>
          </w:p>
        </w:tc>
        <w:tc>
          <w:tcPr>
            <w:tcW w:w="2790" w:type="dxa"/>
            <w:tcBorders>
              <w:top w:val="nil"/>
              <w:bottom w:val="single" w:sz="4" w:space="0" w:color="auto"/>
            </w:tcBorders>
          </w:tcPr>
          <w:p w14:paraId="06DCAA9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5A8A37D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22/12/2022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Triển khai phần mềm QLVB-HCSV-LCT tại TTGCTVNTS.</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TTGCTVNTS</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284E012B" w14:textId="77777777" w:rsidTr="0095499D">
        <w:trPr>
          <w:cantSplit/>
          <w:trHeight w:val="115"/>
        </w:trPr>
        <w:tc>
          <w:tcPr>
            <w:tcW w:w="1170" w:type="dxa"/>
            <w:vMerge/>
            <w:vAlign w:val="center"/>
          </w:tcPr>
          <w:p w14:paraId="6A2D202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036A2C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B0E76E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4F3EC2E"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kiểm điểm, đánh giá đảng viên chi bộ KHCN năm 2022.</w:t>
            </w:r>
          </w:p>
        </w:tc>
        <w:tc>
          <w:tcPr>
            <w:tcW w:w="3240" w:type="dxa"/>
            <w:tcBorders>
              <w:top w:val="nil"/>
              <w:bottom w:val="single" w:sz="4" w:space="0" w:color="auto"/>
            </w:tcBorders>
          </w:tcPr>
          <w:p w14:paraId="7CB89B5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Bí thư Đảng ủy Sở, đảng viên chi bộ KHCN</w:t>
            </w:r>
          </w:p>
        </w:tc>
        <w:tc>
          <w:tcPr>
            <w:tcW w:w="2790" w:type="dxa"/>
            <w:tcBorders>
              <w:top w:val="nil"/>
              <w:bottom w:val="single" w:sz="4" w:space="0" w:color="auto"/>
            </w:tcBorders>
          </w:tcPr>
          <w:p w14:paraId="512D4C4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51D30AB1"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bộ KHCN</w:t>
            </w:r>
          </w:p>
        </w:tc>
      </w:tr>
      <w:tr w:rsidR="00E80B8A" w:rsidRPr="000E0149" w14:paraId="76B4D1B1" w14:textId="77777777" w:rsidTr="0095499D">
        <w:trPr>
          <w:cantSplit/>
          <w:trHeight w:val="115"/>
        </w:trPr>
        <w:tc>
          <w:tcPr>
            <w:tcW w:w="1170" w:type="dxa"/>
            <w:vMerge/>
            <w:vAlign w:val="center"/>
          </w:tcPr>
          <w:p w14:paraId="538F926E"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5F16E9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2B53A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B359A4B"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Kiểm điểm tập thể và cá nhân BCH Đảng bộ Sở năm 2022.</w:t>
            </w:r>
          </w:p>
        </w:tc>
        <w:tc>
          <w:tcPr>
            <w:tcW w:w="3240" w:type="dxa"/>
            <w:tcBorders>
              <w:top w:val="nil"/>
              <w:bottom w:val="single" w:sz="4" w:space="0" w:color="auto"/>
            </w:tcBorders>
          </w:tcPr>
          <w:p w14:paraId="626CFA8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diện Đảng ủy Khối Dân - Chính - Đảng, Ban  Giám đốc Sở, BCH Đảng bộ Sở</w:t>
            </w:r>
          </w:p>
        </w:tc>
        <w:tc>
          <w:tcPr>
            <w:tcW w:w="2790" w:type="dxa"/>
            <w:tcBorders>
              <w:top w:val="nil"/>
              <w:bottom w:val="single" w:sz="4" w:space="0" w:color="auto"/>
            </w:tcBorders>
          </w:tcPr>
          <w:p w14:paraId="09D4BBC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133AE5C"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30D10623" w14:textId="77777777" w:rsidTr="0095499D">
        <w:trPr>
          <w:cantSplit/>
          <w:trHeight w:val="115"/>
        </w:trPr>
        <w:tc>
          <w:tcPr>
            <w:tcW w:w="1170" w:type="dxa"/>
            <w:vMerge/>
            <w:vAlign w:val="center"/>
          </w:tcPr>
          <w:p w14:paraId="11DD5E1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746ED298"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920D4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11:00:</w:t>
            </w:r>
          </w:p>
        </w:tc>
        <w:tc>
          <w:tcPr>
            <w:tcW w:w="3960" w:type="dxa"/>
            <w:tcBorders>
              <w:top w:val="nil"/>
              <w:bottom w:val="single" w:sz="4" w:space="0" w:color="auto"/>
            </w:tcBorders>
          </w:tcPr>
          <w:p w14:paraId="30151505"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Làm việc với Công ty Tổ chức Festival Đà Lạt về kinh nghiệm tổ chức Festival Hoa (Từ ngày 22/12/2022 - 24/12/2022).</w:t>
            </w:r>
          </w:p>
        </w:tc>
        <w:tc>
          <w:tcPr>
            <w:tcW w:w="3240" w:type="dxa"/>
            <w:tcBorders>
              <w:top w:val="nil"/>
              <w:bottom w:val="single" w:sz="4" w:space="0" w:color="auto"/>
            </w:tcBorders>
          </w:tcPr>
          <w:p w14:paraId="33D436AF"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TTTV</w:t>
            </w:r>
          </w:p>
        </w:tc>
        <w:tc>
          <w:tcPr>
            <w:tcW w:w="2790" w:type="dxa"/>
            <w:tcBorders>
              <w:top w:val="nil"/>
              <w:bottom w:val="single" w:sz="4" w:space="0" w:color="auto"/>
            </w:tcBorders>
          </w:tcPr>
          <w:p w14:paraId="6F42B78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phố Đà Lạt - tỉnh Lâm Đồng</w:t>
            </w:r>
          </w:p>
        </w:tc>
        <w:tc>
          <w:tcPr>
            <w:tcW w:w="2790" w:type="dxa"/>
            <w:tcBorders>
              <w:top w:val="nil"/>
              <w:bottom w:val="single" w:sz="4" w:space="0" w:color="auto"/>
            </w:tcBorders>
          </w:tcPr>
          <w:p w14:paraId="6D88B693"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Hội nghị Công chức - Người lao động Cơ quan văn phòng Sở.</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CĐ Sở, CĐ CQVPS, toàn thể công chức - người lao động CQVPS</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CĐ CQVPS</w:t>
            </w:r>
          </w:p>
        </w:tc>
      </w:tr>
      <w:tr w:rsidR="00E80B8A" w:rsidRPr="000E0149" w14:paraId="43D7DCBD" w14:textId="77777777" w:rsidTr="0095499D">
        <w:trPr>
          <w:cantSplit/>
          <w:trHeight w:val="115"/>
        </w:trPr>
        <w:tc>
          <w:tcPr>
            <w:tcW w:w="1170" w:type="dxa"/>
            <w:vMerge/>
            <w:vAlign w:val="center"/>
          </w:tcPr>
          <w:p w14:paraId="5DE5335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CF0A85E"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777E45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4D805877"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Dự Hội nghị công chức và người lao động Chi cục Kiểm lâm.</w:t>
            </w:r>
          </w:p>
        </w:tc>
        <w:tc>
          <w:tcPr>
            <w:tcW w:w="3240" w:type="dxa"/>
            <w:tcBorders>
              <w:top w:val="nil"/>
              <w:bottom w:val="single" w:sz="4" w:space="0" w:color="auto"/>
            </w:tcBorders>
          </w:tcPr>
          <w:p w14:paraId="4FCEAC2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BTV Công đoàn Sở, toàn thể CC-NLĐ CCKL và theo thư mời</w:t>
            </w:r>
          </w:p>
        </w:tc>
        <w:tc>
          <w:tcPr>
            <w:tcW w:w="2790" w:type="dxa"/>
            <w:tcBorders>
              <w:top w:val="nil"/>
              <w:bottom w:val="single" w:sz="4" w:space="0" w:color="auto"/>
            </w:tcBorders>
          </w:tcPr>
          <w:p w14:paraId="46AFA66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c>
          <w:tcPr>
            <w:tcW w:w="2790" w:type="dxa"/>
            <w:tcBorders>
              <w:top w:val="nil"/>
              <w:bottom w:val="single" w:sz="4" w:space="0" w:color="auto"/>
            </w:tcBorders>
          </w:tcPr>
          <w:p w14:paraId="5B902492"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23/12/2022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Đối thoại giữa Doanh nghiệp và Chính quyền Thành phố theo Thư mời số 1296/ITPC-VP ngày 01/12/2022 của Trung tâm Xúc tiến Thương mại và Đầu tư.</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Majestic - Số 1 Đồng Khởi, Quận 1</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75ACC886" w14:textId="77777777" w:rsidTr="0095499D">
        <w:trPr>
          <w:cantSplit/>
          <w:trHeight w:val="72"/>
        </w:trPr>
        <w:tc>
          <w:tcPr>
            <w:tcW w:w="1170" w:type="dxa"/>
            <w:vMerge/>
            <w:vAlign w:val="center"/>
          </w:tcPr>
          <w:p w14:paraId="4B3C277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5DC39E4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49D038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69C5EA8"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Triển khai phần mềm QLVB-HCSV-LCT tại BQLRPHBC-CC.</w:t>
            </w:r>
          </w:p>
        </w:tc>
        <w:tc>
          <w:tcPr>
            <w:tcW w:w="3240" w:type="dxa"/>
            <w:tcBorders>
              <w:top w:val="nil"/>
              <w:bottom w:val="single" w:sz="4" w:space="0" w:color="auto"/>
            </w:tcBorders>
          </w:tcPr>
          <w:p w14:paraId="37E810F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BQLRPHBCCC</w:t>
            </w:r>
          </w:p>
        </w:tc>
        <w:tc>
          <w:tcPr>
            <w:tcW w:w="2790" w:type="dxa"/>
            <w:tcBorders>
              <w:top w:val="nil"/>
              <w:bottom w:val="single" w:sz="4" w:space="0" w:color="auto"/>
            </w:tcBorders>
          </w:tcPr>
          <w:p w14:paraId="5CE0E8C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BQLRPHBCCC</w:t>
            </w:r>
          </w:p>
        </w:tc>
        <w:tc>
          <w:tcPr>
            <w:tcW w:w="2790" w:type="dxa"/>
            <w:tcBorders>
              <w:top w:val="nil"/>
              <w:bottom w:val="single" w:sz="4" w:space="0" w:color="auto"/>
            </w:tcBorders>
          </w:tcPr>
          <w:p w14:paraId="3B4F8B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Dự Hội nghị công chức và người lao động Chi cục Trồng trọt và BVTV.</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BTV Công đoàn Sở, toàn thể CC-NLĐ CCTTBVTV và theo thư mời</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r>
      <w:tr w:rsidR="00E80B8A" w:rsidRPr="000E0149" w14:paraId="211F1E29" w14:textId="77777777" w:rsidTr="0095499D">
        <w:trPr>
          <w:cantSplit/>
          <w:trHeight w:val="543"/>
        </w:trPr>
        <w:tc>
          <w:tcPr>
            <w:tcW w:w="1170" w:type="dxa"/>
            <w:vMerge/>
            <w:vAlign w:val="center"/>
          </w:tcPr>
          <w:p w14:paraId="0095B47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A3A0A5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FAB406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7D3DAB3"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Hội nghị công chức, viên chức năm 2023 của Chi cục Thủy sản   .</w:t>
            </w:r>
          </w:p>
        </w:tc>
        <w:tc>
          <w:tcPr>
            <w:tcW w:w="3240" w:type="dxa"/>
            <w:tcBorders>
              <w:top w:val="nil"/>
              <w:bottom w:val="single" w:sz="4" w:space="0" w:color="auto"/>
            </w:tcBorders>
          </w:tcPr>
          <w:p w14:paraId="3579C45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diện BGĐ Sở, Lãnh đạo CCTS, toàn thể CCTS, Theo thư mời</w:t>
            </w:r>
          </w:p>
        </w:tc>
        <w:tc>
          <w:tcPr>
            <w:tcW w:w="2790" w:type="dxa"/>
            <w:tcBorders>
              <w:top w:val="nil"/>
              <w:bottom w:val="single" w:sz="4" w:space="0" w:color="auto"/>
            </w:tcBorders>
          </w:tcPr>
          <w:p w14:paraId="1B6E2A1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sản - 126GH Phan Đăng Lưu, phường 3, quận Phú Nhuận</w:t>
            </w:r>
          </w:p>
        </w:tc>
        <w:tc>
          <w:tcPr>
            <w:tcW w:w="2790" w:type="dxa"/>
            <w:tcBorders>
              <w:top w:val="nil"/>
              <w:bottom w:val="single" w:sz="4" w:space="0" w:color="auto"/>
            </w:tcBorders>
          </w:tcPr>
          <w:p w14:paraId="6C5201E2"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24/12/2022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Hội nghị tổng kết Phong trào thi đua Cựu chiến binh gương mẫu Sở Nông nghiệp và PTNT năm 2022, kỷ niệm 78 năm ngày thành lập Quân đội nhân dân Việt Nam (22/12/1944 - 22//12/2022) và 32 năm Ngày hội quốc phòng toàn dân (22/12/1989 - 22/12/2022).</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diện Hội CCB Khối Dân - Chính - Đảng, HCCB các sở ngành thuộc Cụm thi đua (6 đơn vị), BTV Đảng ủy Sở, Ban Giám đốc Sở, BCH Công đoàn Sở, BCH Đoàn TN Sở, lãnh đạo các đơn vị có hội viên CCB; lãnh đạo Hội qua các thời kỳ và toàn thể hội viên HCCB Sở</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DCD0AF8" w14:textId="77777777" w:rsidTr="0095499D">
        <w:trPr>
          <w:cantSplit/>
          <w:trHeight w:val="532"/>
        </w:trPr>
        <w:tc>
          <w:tcPr>
            <w:tcW w:w="1170" w:type="dxa"/>
            <w:vMerge/>
            <w:vAlign w:val="center"/>
          </w:tcPr>
          <w:p w14:paraId="41D4C37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A5B8B64"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4FF490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10A1793F" w14:textId="77777777"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1DB5285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VPS, P.KHTC</w:t>
            </w:r>
          </w:p>
        </w:tc>
        <w:tc>
          <w:tcPr>
            <w:tcW w:w="2790" w:type="dxa"/>
            <w:tcBorders>
              <w:top w:val="nil"/>
              <w:bottom w:val="single" w:sz="4" w:space="0" w:color="auto"/>
            </w:tcBorders>
          </w:tcPr>
          <w:p w14:paraId="49D9BC9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4124DA07"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25/12/2022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979E5"/>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1017"/>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B5CD-DA9D-4FF3-9242-810462AE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TotalTime>
  <Pages>4</Pages>
  <Words>1113</Words>
  <Characters>4171</Characters>
  <Application>Microsoft Office Word</Application>
  <DocSecurity>0</DocSecurity>
  <Lines>427</Lines>
  <Paragraphs>150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cp:lastPrinted>2022-12-19T00:01:00Z</cp:lastPrinted>
  <dcterms:created xsi:type="dcterms:W3CDTF">2018-12-01T01:18:00Z</dcterms:created>
  <dcterms:modified xsi:type="dcterms:W3CDTF">2022-12-19T00:02:00Z</dcterms:modified>
</cp:coreProperties>
</file>